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29" w:rsidRPr="009A3329" w:rsidRDefault="009A3329" w:rsidP="009A3329">
      <w:pPr>
        <w:autoSpaceDE w:val="0"/>
        <w:autoSpaceDN w:val="0"/>
        <w:adjustRightInd w:val="0"/>
        <w:ind w:firstLine="284"/>
        <w:jc w:val="right"/>
        <w:rPr>
          <w:rFonts w:ascii="Times New Roman" w:eastAsia="Times New Roman" w:hAnsi="Times New Roman"/>
          <w:b/>
          <w:sz w:val="28"/>
          <w:szCs w:val="28"/>
        </w:rPr>
      </w:pPr>
      <w:r w:rsidRPr="009A3329">
        <w:rPr>
          <w:rFonts w:ascii="Times New Roman" w:eastAsia="Times New Roman" w:hAnsi="Times New Roman"/>
          <w:b/>
          <w:sz w:val="28"/>
          <w:szCs w:val="28"/>
        </w:rPr>
        <w:t xml:space="preserve">Приложение </w:t>
      </w:r>
    </w:p>
    <w:p w:rsidR="009A3329" w:rsidRPr="009A3329" w:rsidRDefault="009A3329" w:rsidP="009A3329">
      <w:pPr>
        <w:jc w:val="center"/>
        <w:rPr>
          <w:rFonts w:ascii="Times New Roman" w:eastAsia="Times New Roman" w:hAnsi="Times New Roman"/>
          <w:b/>
          <w:sz w:val="28"/>
          <w:szCs w:val="28"/>
        </w:rPr>
      </w:pPr>
      <w:r w:rsidRPr="009A3329">
        <w:rPr>
          <w:rFonts w:ascii="Times New Roman" w:eastAsia="Times New Roman" w:hAnsi="Times New Roman"/>
          <w:b/>
          <w:sz w:val="28"/>
          <w:szCs w:val="28"/>
        </w:rPr>
        <w:t xml:space="preserve">Реестр осуществляющих деятельность на территории </w:t>
      </w:r>
      <w:r w:rsidRPr="009A3329">
        <w:rPr>
          <w:rFonts w:ascii="Times New Roman" w:eastAsia="Times New Roman" w:hAnsi="Times New Roman"/>
          <w:b/>
          <w:sz w:val="28"/>
          <w:szCs w:val="28"/>
          <w:lang w:eastAsia="ru-RU"/>
        </w:rPr>
        <w:t>Самарской области</w:t>
      </w:r>
      <w:r w:rsidRPr="009A3329">
        <w:rPr>
          <w:rFonts w:ascii="Times New Roman" w:eastAsia="Times New Roman" w:hAnsi="Times New Roman"/>
          <w:b/>
          <w:sz w:val="28"/>
          <w:szCs w:val="28"/>
        </w:rPr>
        <w:t xml:space="preserve"> хозяйствующих субъектов</w:t>
      </w:r>
    </w:p>
    <w:p w:rsidR="009A3329" w:rsidRPr="009A3329" w:rsidRDefault="009A3329" w:rsidP="009A3329">
      <w:pPr>
        <w:jc w:val="center"/>
        <w:rPr>
          <w:rFonts w:ascii="Times New Roman" w:eastAsia="Times New Roman" w:hAnsi="Times New Roman"/>
          <w:b/>
          <w:sz w:val="28"/>
          <w:szCs w:val="28"/>
          <w:lang w:eastAsia="ru-RU"/>
        </w:rPr>
      </w:pPr>
      <w:r w:rsidRPr="009A3329">
        <w:rPr>
          <w:rFonts w:ascii="Times New Roman" w:eastAsia="Times New Roman" w:hAnsi="Times New Roman"/>
          <w:b/>
          <w:sz w:val="28"/>
          <w:szCs w:val="28"/>
        </w:rPr>
        <w:t xml:space="preserve"> </w:t>
      </w:r>
      <w:r w:rsidRPr="009A3329">
        <w:rPr>
          <w:rFonts w:ascii="Times New Roman" w:eastAsia="Times New Roman" w:hAnsi="Times New Roman"/>
          <w:b/>
          <w:sz w:val="28"/>
          <w:szCs w:val="28"/>
          <w:lang w:eastAsia="ru-RU"/>
        </w:rPr>
        <w:t>с долей муниципальног</w:t>
      </w:r>
      <w:r w:rsidR="00611505">
        <w:rPr>
          <w:rFonts w:ascii="Times New Roman" w:eastAsia="Times New Roman" w:hAnsi="Times New Roman"/>
          <w:b/>
          <w:sz w:val="28"/>
          <w:szCs w:val="28"/>
          <w:lang w:eastAsia="ru-RU"/>
        </w:rPr>
        <w:t>о участия 50 и более процентов по состоянию на 1 января 202</w:t>
      </w:r>
      <w:r w:rsidR="00AC1220">
        <w:rPr>
          <w:rFonts w:ascii="Times New Roman" w:eastAsia="Times New Roman" w:hAnsi="Times New Roman"/>
          <w:b/>
          <w:sz w:val="28"/>
          <w:szCs w:val="28"/>
          <w:lang w:eastAsia="ru-RU"/>
        </w:rPr>
        <w:t>4</w:t>
      </w:r>
      <w:r w:rsidR="00611505">
        <w:rPr>
          <w:rFonts w:ascii="Times New Roman" w:eastAsia="Times New Roman" w:hAnsi="Times New Roman"/>
          <w:b/>
          <w:sz w:val="28"/>
          <w:szCs w:val="28"/>
          <w:lang w:eastAsia="ru-RU"/>
        </w:rPr>
        <w:t xml:space="preserve"> года</w:t>
      </w:r>
      <w:r w:rsidR="0036605B">
        <w:rPr>
          <w:rStyle w:val="a6"/>
          <w:rFonts w:ascii="Times New Roman" w:eastAsia="Times New Roman" w:hAnsi="Times New Roman"/>
          <w:b/>
          <w:sz w:val="28"/>
          <w:szCs w:val="28"/>
          <w:lang w:eastAsia="ru-RU"/>
        </w:rPr>
        <w:footnoteReference w:id="1"/>
      </w:r>
    </w:p>
    <w:p w:rsidR="009A3329" w:rsidRPr="009A3329" w:rsidRDefault="009A3329" w:rsidP="009A3329">
      <w:pPr>
        <w:jc w:val="center"/>
        <w:rPr>
          <w:rFonts w:ascii="Times New Roman" w:eastAsia="Times New Roman" w:hAnsi="Times New Roman"/>
          <w:b/>
          <w:sz w:val="28"/>
          <w:szCs w:val="28"/>
          <w:lang w:eastAsia="ru-RU"/>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
        <w:gridCol w:w="2367"/>
        <w:gridCol w:w="1123"/>
        <w:gridCol w:w="1982"/>
        <w:gridCol w:w="1702"/>
        <w:gridCol w:w="1298"/>
        <w:gridCol w:w="1235"/>
        <w:gridCol w:w="1273"/>
        <w:gridCol w:w="1432"/>
        <w:gridCol w:w="853"/>
        <w:gridCol w:w="853"/>
        <w:gridCol w:w="1349"/>
      </w:tblGrid>
      <w:tr w:rsidR="000C0AA4" w:rsidRPr="009A3329" w:rsidTr="00083EEA">
        <w:trPr>
          <w:trHeight w:val="545"/>
          <w:jc w:val="center"/>
        </w:trPr>
        <w:tc>
          <w:tcPr>
            <w:tcW w:w="139" w:type="pct"/>
            <w:vMerge w:val="restart"/>
            <w:shd w:val="clear" w:color="auto" w:fill="auto"/>
            <w:noWrap/>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w:t>
            </w:r>
          </w:p>
        </w:tc>
        <w:tc>
          <w:tcPr>
            <w:tcW w:w="744" w:type="pct"/>
            <w:vMerge w:val="restart"/>
            <w:shd w:val="clear" w:color="auto" w:fill="auto"/>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хозяйствующего субъекта</w:t>
            </w:r>
          </w:p>
        </w:tc>
        <w:tc>
          <w:tcPr>
            <w:tcW w:w="353" w:type="pct"/>
            <w:vMerge w:val="restart"/>
            <w:shd w:val="clear" w:color="auto" w:fill="auto"/>
            <w:hideMark/>
          </w:tcPr>
          <w:p w:rsidR="004A51FC" w:rsidRPr="00405D90" w:rsidRDefault="004A51FC" w:rsidP="004A51FC">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Доля участия </w:t>
            </w:r>
            <w:proofErr w:type="spellStart"/>
            <w:proofErr w:type="gramStart"/>
            <w:r w:rsidRPr="00405D90">
              <w:rPr>
                <w:rFonts w:ascii="Times New Roman" w:eastAsia="Times New Roman" w:hAnsi="Times New Roman"/>
                <w:bCs/>
                <w:color w:val="000000"/>
                <w:sz w:val="20"/>
                <w:szCs w:val="20"/>
                <w:lang w:eastAsia="ru-RU"/>
              </w:rPr>
              <w:t>госу-дарства</w:t>
            </w:r>
            <w:proofErr w:type="spellEnd"/>
            <w:proofErr w:type="gramEnd"/>
          </w:p>
          <w:p w:rsidR="004A51FC" w:rsidRPr="00405D90" w:rsidRDefault="004A51FC" w:rsidP="009A3329">
            <w:pPr>
              <w:ind w:left="-113" w:right="-102"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 в субъекте, %</w:t>
            </w:r>
          </w:p>
        </w:tc>
        <w:tc>
          <w:tcPr>
            <w:tcW w:w="623" w:type="pct"/>
            <w:vMerge w:val="restart"/>
            <w:shd w:val="clear" w:color="auto" w:fill="auto"/>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рынка присутствия хозяйствующего субъекта</w:t>
            </w:r>
            <w:r w:rsidRPr="00405D90">
              <w:rPr>
                <w:rStyle w:val="a6"/>
                <w:rFonts w:ascii="Times New Roman" w:eastAsia="Times New Roman" w:hAnsi="Times New Roman"/>
                <w:bCs/>
                <w:color w:val="000000"/>
                <w:sz w:val="20"/>
                <w:szCs w:val="20"/>
                <w:lang w:eastAsia="ru-RU"/>
              </w:rPr>
              <w:footnoteReference w:id="2"/>
            </w:r>
          </w:p>
        </w:tc>
        <w:tc>
          <w:tcPr>
            <w:tcW w:w="535" w:type="pct"/>
            <w:vMerge w:val="restart"/>
          </w:tcPr>
          <w:p w:rsidR="00405D90" w:rsidRPr="00405D90" w:rsidRDefault="004A51FC" w:rsidP="009A3329">
            <w:pPr>
              <w:ind w:left="-108" w:right="-108"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Географи</w:t>
            </w:r>
            <w:proofErr w:type="spellEnd"/>
            <w:r w:rsidR="00405D90" w:rsidRPr="00405D90">
              <w:rPr>
                <w:rFonts w:ascii="Times New Roman" w:eastAsia="Times New Roman" w:hAnsi="Times New Roman"/>
                <w:bCs/>
                <w:color w:val="000000"/>
                <w:sz w:val="20"/>
                <w:szCs w:val="20"/>
                <w:lang w:eastAsia="ru-RU"/>
              </w:rPr>
              <w:t>-</w:t>
            </w:r>
          </w:p>
          <w:p w:rsidR="004A51FC" w:rsidRPr="00405D90" w:rsidRDefault="004A51FC" w:rsidP="00405D90">
            <w:pPr>
              <w:ind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ческие</w:t>
            </w:r>
            <w:proofErr w:type="spellEnd"/>
            <w:r w:rsidRPr="00405D90">
              <w:rPr>
                <w:rFonts w:ascii="Times New Roman" w:eastAsia="Times New Roman" w:hAnsi="Times New Roman"/>
                <w:bCs/>
                <w:color w:val="000000"/>
                <w:sz w:val="20"/>
                <w:szCs w:val="20"/>
                <w:lang w:eastAsia="ru-RU"/>
              </w:rPr>
              <w:t xml:space="preserve"> границы рынка</w:t>
            </w:r>
          </w:p>
        </w:tc>
        <w:tc>
          <w:tcPr>
            <w:tcW w:w="408"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Объем произведенных товаров/работ/услуг в натуральном выражении</w:t>
            </w:r>
          </w:p>
        </w:tc>
        <w:tc>
          <w:tcPr>
            <w:tcW w:w="388" w:type="pct"/>
            <w:vMerge w:val="restart"/>
          </w:tcPr>
          <w:p w:rsidR="000C0AA4" w:rsidRDefault="004A51FC" w:rsidP="000C0AA4">
            <w:pPr>
              <w:ind w:left="-107" w:right="-108" w:firstLine="107"/>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Объем </w:t>
            </w:r>
            <w:proofErr w:type="spellStart"/>
            <w:proofErr w:type="gramStart"/>
            <w:r w:rsidRPr="00405D90">
              <w:rPr>
                <w:rFonts w:ascii="Times New Roman" w:eastAsia="Times New Roman" w:hAnsi="Times New Roman"/>
                <w:bCs/>
                <w:color w:val="000000"/>
                <w:sz w:val="20"/>
                <w:szCs w:val="20"/>
                <w:lang w:eastAsia="ru-RU"/>
              </w:rPr>
              <w:t>реализован</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ных</w:t>
            </w:r>
            <w:proofErr w:type="spellEnd"/>
            <w:proofErr w:type="gramEnd"/>
            <w:r w:rsidRPr="00405D90">
              <w:rPr>
                <w:rFonts w:ascii="Times New Roman" w:eastAsia="Times New Roman" w:hAnsi="Times New Roman"/>
                <w:bCs/>
                <w:color w:val="000000"/>
                <w:sz w:val="20"/>
                <w:szCs w:val="20"/>
                <w:lang w:eastAsia="ru-RU"/>
              </w:rPr>
              <w:t xml:space="preserve"> товаров/ работ/ услуг </w:t>
            </w:r>
          </w:p>
          <w:p w:rsidR="004A51FC" w:rsidRPr="00405D90" w:rsidRDefault="004A51FC" w:rsidP="000C0AA4">
            <w:pPr>
              <w:ind w:left="-107" w:right="-108" w:firstLine="107"/>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spellStart"/>
            <w:proofErr w:type="gramStart"/>
            <w:r w:rsidRPr="00405D90">
              <w:rPr>
                <w:rFonts w:ascii="Times New Roman" w:eastAsia="Times New Roman" w:hAnsi="Times New Roman"/>
                <w:bCs/>
                <w:color w:val="000000"/>
                <w:sz w:val="20"/>
                <w:szCs w:val="20"/>
                <w:lang w:eastAsia="ru-RU"/>
              </w:rPr>
              <w:t>нату</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ральном</w:t>
            </w:r>
            <w:proofErr w:type="spellEnd"/>
            <w:proofErr w:type="gramEnd"/>
            <w:r w:rsidRPr="00405D90">
              <w:rPr>
                <w:rFonts w:ascii="Times New Roman" w:eastAsia="Times New Roman" w:hAnsi="Times New Roman"/>
                <w:bCs/>
                <w:color w:val="000000"/>
                <w:sz w:val="20"/>
                <w:szCs w:val="20"/>
                <w:lang w:eastAsia="ru-RU"/>
              </w:rPr>
              <w:t xml:space="preserve"> выражении</w:t>
            </w:r>
          </w:p>
        </w:tc>
        <w:tc>
          <w:tcPr>
            <w:tcW w:w="400"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Объем </w:t>
            </w:r>
            <w:proofErr w:type="spellStart"/>
            <w:proofErr w:type="gramStart"/>
            <w:r w:rsidRPr="00405D90">
              <w:rPr>
                <w:rFonts w:ascii="Times New Roman" w:eastAsia="Times New Roman" w:hAnsi="Times New Roman"/>
                <w:bCs/>
                <w:color w:val="000000"/>
                <w:sz w:val="20"/>
                <w:szCs w:val="20"/>
                <w:lang w:eastAsia="ru-RU"/>
              </w:rPr>
              <w:t>отгружен-ных</w:t>
            </w:r>
            <w:proofErr w:type="spellEnd"/>
            <w:proofErr w:type="gramEnd"/>
            <w:r w:rsidRPr="00405D90">
              <w:rPr>
                <w:rFonts w:ascii="Times New Roman" w:eastAsia="Times New Roman" w:hAnsi="Times New Roman"/>
                <w:bCs/>
                <w:color w:val="000000"/>
                <w:sz w:val="20"/>
                <w:szCs w:val="20"/>
                <w:lang w:eastAsia="ru-RU"/>
              </w:rPr>
              <w:t xml:space="preserve"> товаров/работ/услуг в </w:t>
            </w:r>
            <w:proofErr w:type="spellStart"/>
            <w:r w:rsidRPr="00405D90">
              <w:rPr>
                <w:rFonts w:ascii="Times New Roman" w:eastAsia="Times New Roman" w:hAnsi="Times New Roman"/>
                <w:bCs/>
                <w:color w:val="000000"/>
                <w:sz w:val="20"/>
                <w:szCs w:val="20"/>
                <w:lang w:eastAsia="ru-RU"/>
              </w:rPr>
              <w:t>стоимост-ном</w:t>
            </w:r>
            <w:proofErr w:type="spellEnd"/>
            <w:r w:rsidRPr="00405D90">
              <w:rPr>
                <w:rFonts w:ascii="Times New Roman" w:eastAsia="Times New Roman" w:hAnsi="Times New Roman"/>
                <w:bCs/>
                <w:color w:val="000000"/>
                <w:sz w:val="20"/>
                <w:szCs w:val="20"/>
                <w:lang w:eastAsia="ru-RU"/>
              </w:rPr>
              <w:t xml:space="preserve"> выражении</w:t>
            </w:r>
            <w:r w:rsidR="005A6A2F" w:rsidRPr="00405D90">
              <w:rPr>
                <w:rFonts w:ascii="Times New Roman" w:eastAsia="Times New Roman" w:hAnsi="Times New Roman"/>
                <w:bCs/>
                <w:color w:val="000000"/>
                <w:sz w:val="20"/>
                <w:szCs w:val="20"/>
                <w:lang w:eastAsia="ru-RU"/>
              </w:rPr>
              <w:t>, руб.</w:t>
            </w:r>
          </w:p>
        </w:tc>
        <w:tc>
          <w:tcPr>
            <w:tcW w:w="450"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proofErr w:type="gramStart"/>
            <w:r w:rsidRPr="00405D90">
              <w:rPr>
                <w:rFonts w:ascii="Times New Roman" w:eastAsia="Times New Roman" w:hAnsi="Times New Roman"/>
                <w:bCs/>
                <w:color w:val="000000"/>
                <w:sz w:val="20"/>
                <w:szCs w:val="20"/>
                <w:lang w:eastAsia="ru-RU"/>
              </w:rPr>
              <w:t xml:space="preserve">Выручка от реализации товаров/ работ/ услуг), в </w:t>
            </w:r>
            <w:proofErr w:type="spellStart"/>
            <w:r w:rsidRPr="00405D90">
              <w:rPr>
                <w:rFonts w:ascii="Times New Roman" w:eastAsia="Times New Roman" w:hAnsi="Times New Roman"/>
                <w:bCs/>
                <w:color w:val="000000"/>
                <w:sz w:val="20"/>
                <w:szCs w:val="20"/>
                <w:lang w:eastAsia="ru-RU"/>
              </w:rPr>
              <w:t>стоимост</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ном</w:t>
            </w:r>
            <w:proofErr w:type="spellEnd"/>
            <w:r w:rsidRPr="00405D90">
              <w:rPr>
                <w:rFonts w:ascii="Times New Roman" w:eastAsia="Times New Roman" w:hAnsi="Times New Roman"/>
                <w:bCs/>
                <w:color w:val="000000"/>
                <w:sz w:val="20"/>
                <w:szCs w:val="20"/>
                <w:lang w:eastAsia="ru-RU"/>
              </w:rPr>
              <w:t xml:space="preserve"> выражении</w:t>
            </w:r>
            <w:r w:rsidR="005A6A2F" w:rsidRPr="00405D90">
              <w:rPr>
                <w:rFonts w:ascii="Times New Roman" w:eastAsia="Times New Roman" w:hAnsi="Times New Roman"/>
                <w:bCs/>
                <w:color w:val="000000"/>
                <w:sz w:val="20"/>
                <w:szCs w:val="20"/>
                <w:lang w:eastAsia="ru-RU"/>
              </w:rPr>
              <w:t>, руб.</w:t>
            </w:r>
            <w:proofErr w:type="gramEnd"/>
          </w:p>
        </w:tc>
        <w:tc>
          <w:tcPr>
            <w:tcW w:w="536" w:type="pct"/>
            <w:gridSpan w:val="2"/>
            <w:shd w:val="clear" w:color="auto" w:fill="auto"/>
            <w:hideMark/>
          </w:tcPr>
          <w:p w:rsidR="004A51FC" w:rsidRPr="00405D90" w:rsidRDefault="004A51FC" w:rsidP="009A3329">
            <w:pPr>
              <w:widowControl w:val="0"/>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Рыночная доля хозяйствующего  субъекта на рынке</w:t>
            </w:r>
          </w:p>
        </w:tc>
        <w:tc>
          <w:tcPr>
            <w:tcW w:w="424" w:type="pct"/>
            <w:vMerge w:val="restart"/>
            <w:shd w:val="clear" w:color="auto" w:fill="auto"/>
            <w:hideMark/>
          </w:tcPr>
          <w:p w:rsidR="000C0AA4" w:rsidRDefault="004A51FC" w:rsidP="009A3329">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Суммарный объем </w:t>
            </w:r>
            <w:proofErr w:type="spellStart"/>
            <w:proofErr w:type="gramStart"/>
            <w:r w:rsidRPr="00405D90">
              <w:rPr>
                <w:rFonts w:ascii="Times New Roman" w:eastAsia="Times New Roman" w:hAnsi="Times New Roman"/>
                <w:bCs/>
                <w:color w:val="000000"/>
                <w:sz w:val="20"/>
                <w:szCs w:val="20"/>
                <w:lang w:eastAsia="ru-RU"/>
              </w:rPr>
              <w:t>государст</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венного</w:t>
            </w:r>
            <w:proofErr w:type="spellEnd"/>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финансиро</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вания</w:t>
            </w:r>
            <w:proofErr w:type="spellEnd"/>
            <w:r w:rsidRPr="00405D90">
              <w:rPr>
                <w:rFonts w:ascii="Times New Roman" w:eastAsia="Times New Roman" w:hAnsi="Times New Roman"/>
                <w:bCs/>
                <w:color w:val="000000"/>
                <w:sz w:val="20"/>
                <w:szCs w:val="20"/>
                <w:lang w:eastAsia="ru-RU"/>
              </w:rPr>
              <w:t xml:space="preserve"> </w:t>
            </w:r>
          </w:p>
          <w:p w:rsidR="004A51FC" w:rsidRPr="00405D90" w:rsidRDefault="004A51FC" w:rsidP="009A3329">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субъекта, руб.</w:t>
            </w:r>
          </w:p>
        </w:tc>
      </w:tr>
      <w:tr w:rsidR="000C0AA4" w:rsidRPr="009A3329" w:rsidTr="00083EEA">
        <w:trPr>
          <w:trHeight w:val="709"/>
          <w:jc w:val="center"/>
        </w:trPr>
        <w:tc>
          <w:tcPr>
            <w:tcW w:w="139" w:type="pct"/>
            <w:vMerge/>
            <w:shd w:val="clear" w:color="auto" w:fill="auto"/>
            <w:noWrap/>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744"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353"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623"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535" w:type="pct"/>
            <w:vMerge/>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408" w:type="pct"/>
            <w:vMerge/>
          </w:tcPr>
          <w:p w:rsidR="004A51FC" w:rsidRPr="00405D90" w:rsidRDefault="004A51FC" w:rsidP="009A3329">
            <w:pPr>
              <w:widowControl w:val="0"/>
              <w:ind w:left="-108" w:right="-108" w:firstLine="0"/>
              <w:jc w:val="center"/>
              <w:rPr>
                <w:rFonts w:ascii="Times New Roman" w:eastAsia="Times New Roman" w:hAnsi="Times New Roman"/>
                <w:bCs/>
                <w:color w:val="000000"/>
                <w:sz w:val="20"/>
                <w:szCs w:val="20"/>
                <w:lang w:eastAsia="ru-RU"/>
              </w:rPr>
            </w:pPr>
          </w:p>
        </w:tc>
        <w:tc>
          <w:tcPr>
            <w:tcW w:w="388" w:type="pct"/>
            <w:vMerge/>
          </w:tcPr>
          <w:p w:rsidR="004A51FC" w:rsidRPr="00405D90" w:rsidRDefault="004A51FC" w:rsidP="009A3329">
            <w:pPr>
              <w:widowControl w:val="0"/>
              <w:ind w:left="-108" w:right="-108" w:firstLine="0"/>
              <w:jc w:val="center"/>
              <w:rPr>
                <w:rFonts w:ascii="Times New Roman" w:eastAsia="Times New Roman" w:hAnsi="Times New Roman"/>
                <w:bCs/>
                <w:color w:val="000000"/>
                <w:sz w:val="20"/>
                <w:szCs w:val="20"/>
                <w:lang w:eastAsia="ru-RU"/>
              </w:rPr>
            </w:pPr>
          </w:p>
        </w:tc>
        <w:tc>
          <w:tcPr>
            <w:tcW w:w="400" w:type="pct"/>
            <w:vMerge/>
          </w:tcPr>
          <w:p w:rsidR="004A51FC" w:rsidRPr="00405D90" w:rsidRDefault="004A51FC" w:rsidP="00294CA7">
            <w:pPr>
              <w:widowControl w:val="0"/>
              <w:ind w:left="-108" w:right="-108" w:firstLine="0"/>
              <w:jc w:val="center"/>
              <w:rPr>
                <w:rFonts w:ascii="Times New Roman" w:eastAsia="Times New Roman" w:hAnsi="Times New Roman"/>
                <w:bCs/>
                <w:color w:val="000000"/>
                <w:sz w:val="20"/>
                <w:szCs w:val="20"/>
                <w:lang w:eastAsia="ru-RU"/>
              </w:rPr>
            </w:pPr>
          </w:p>
        </w:tc>
        <w:tc>
          <w:tcPr>
            <w:tcW w:w="450" w:type="pct"/>
            <w:vMerge/>
          </w:tcPr>
          <w:p w:rsidR="004A51FC" w:rsidRPr="00405D90" w:rsidRDefault="004A51FC" w:rsidP="00294CA7">
            <w:pPr>
              <w:widowControl w:val="0"/>
              <w:ind w:left="-108" w:right="-108" w:firstLine="0"/>
              <w:jc w:val="center"/>
              <w:rPr>
                <w:rFonts w:ascii="Times New Roman" w:eastAsia="Times New Roman" w:hAnsi="Times New Roman"/>
                <w:bCs/>
                <w:color w:val="000000"/>
                <w:sz w:val="20"/>
                <w:szCs w:val="20"/>
                <w:lang w:eastAsia="ru-RU"/>
              </w:rPr>
            </w:pPr>
          </w:p>
        </w:tc>
        <w:tc>
          <w:tcPr>
            <w:tcW w:w="268" w:type="pct"/>
            <w:shd w:val="clear" w:color="auto" w:fill="auto"/>
            <w:vAlign w:val="center"/>
          </w:tcPr>
          <w:p w:rsidR="004A51FC" w:rsidRPr="00405D90" w:rsidRDefault="004A51FC" w:rsidP="000C0AA4">
            <w:pPr>
              <w:widowControl w:val="0"/>
              <w:ind w:left="-108" w:right="-109"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spellStart"/>
            <w:proofErr w:type="gramStart"/>
            <w:r w:rsidRPr="00405D90">
              <w:rPr>
                <w:rFonts w:ascii="Times New Roman" w:eastAsia="Times New Roman" w:hAnsi="Times New Roman"/>
                <w:bCs/>
                <w:color w:val="000000"/>
                <w:sz w:val="20"/>
                <w:szCs w:val="20"/>
                <w:lang w:eastAsia="ru-RU"/>
              </w:rPr>
              <w:t>натура</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льном</w:t>
            </w:r>
            <w:proofErr w:type="spellEnd"/>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выраже</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нии</w:t>
            </w:r>
            <w:proofErr w:type="spellEnd"/>
            <w:r w:rsidRPr="00405D90">
              <w:rPr>
                <w:rFonts w:ascii="Times New Roman" w:eastAsia="Times New Roman" w:hAnsi="Times New Roman"/>
                <w:bCs/>
                <w:color w:val="000000"/>
                <w:sz w:val="20"/>
                <w:szCs w:val="20"/>
                <w:lang w:eastAsia="ru-RU"/>
              </w:rPr>
              <w:t>, %</w:t>
            </w:r>
          </w:p>
        </w:tc>
        <w:tc>
          <w:tcPr>
            <w:tcW w:w="268" w:type="pct"/>
            <w:shd w:val="clear" w:color="auto" w:fill="auto"/>
            <w:vAlign w:val="center"/>
          </w:tcPr>
          <w:p w:rsidR="000C0AA4" w:rsidRDefault="004A51FC" w:rsidP="009A3329">
            <w:pPr>
              <w:widowControl w:val="0"/>
              <w:ind w:left="-108" w:right="-114"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spellStart"/>
            <w:proofErr w:type="gramStart"/>
            <w:r w:rsidRPr="00405D90">
              <w:rPr>
                <w:rFonts w:ascii="Times New Roman" w:eastAsia="Times New Roman" w:hAnsi="Times New Roman"/>
                <w:bCs/>
                <w:color w:val="000000"/>
                <w:sz w:val="20"/>
                <w:szCs w:val="20"/>
                <w:lang w:eastAsia="ru-RU"/>
              </w:rPr>
              <w:t>стои</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мостном</w:t>
            </w:r>
            <w:proofErr w:type="spellEnd"/>
            <w:proofErr w:type="gramEnd"/>
            <w:r w:rsidRPr="00405D90">
              <w:rPr>
                <w:rFonts w:ascii="Times New Roman" w:eastAsia="Times New Roman" w:hAnsi="Times New Roman"/>
                <w:bCs/>
                <w:color w:val="000000"/>
                <w:sz w:val="20"/>
                <w:szCs w:val="20"/>
                <w:lang w:eastAsia="ru-RU"/>
              </w:rPr>
              <w:t xml:space="preserve"> </w:t>
            </w:r>
          </w:p>
          <w:p w:rsidR="000C0AA4" w:rsidRDefault="004A51FC" w:rsidP="009A3329">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выра</w:t>
            </w:r>
            <w:proofErr w:type="spellEnd"/>
            <w:r w:rsidR="000C0AA4">
              <w:rPr>
                <w:rFonts w:ascii="Times New Roman" w:eastAsia="Times New Roman" w:hAnsi="Times New Roman"/>
                <w:bCs/>
                <w:color w:val="000000"/>
                <w:sz w:val="20"/>
                <w:szCs w:val="20"/>
                <w:lang w:eastAsia="ru-RU"/>
              </w:rPr>
              <w:t>-</w:t>
            </w:r>
          </w:p>
          <w:p w:rsidR="004A51FC" w:rsidRPr="00405D90" w:rsidRDefault="004A51FC" w:rsidP="009A3329">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жении</w:t>
            </w:r>
            <w:proofErr w:type="spellEnd"/>
            <w:r w:rsidRPr="00405D90">
              <w:rPr>
                <w:rFonts w:ascii="Times New Roman" w:eastAsia="Times New Roman" w:hAnsi="Times New Roman"/>
                <w:bCs/>
                <w:color w:val="000000"/>
                <w:sz w:val="20"/>
                <w:szCs w:val="20"/>
                <w:lang w:eastAsia="ru-RU"/>
              </w:rPr>
              <w:t>, %</w:t>
            </w:r>
          </w:p>
        </w:tc>
        <w:tc>
          <w:tcPr>
            <w:tcW w:w="424" w:type="pct"/>
            <w:vMerge/>
            <w:shd w:val="clear" w:color="auto" w:fill="auto"/>
          </w:tcPr>
          <w:p w:rsidR="004A51FC" w:rsidRPr="009A3329" w:rsidRDefault="004A51FC" w:rsidP="009A3329">
            <w:pPr>
              <w:ind w:firstLine="0"/>
              <w:jc w:val="center"/>
              <w:rPr>
                <w:rFonts w:ascii="Times New Roman" w:eastAsia="Times New Roman" w:hAnsi="Times New Roman"/>
                <w:bCs/>
                <w:color w:val="000000"/>
                <w:lang w:eastAsia="ru-RU"/>
              </w:rPr>
            </w:pPr>
          </w:p>
        </w:tc>
      </w:tr>
      <w:tr w:rsidR="005A6A2F" w:rsidRPr="009A3329" w:rsidTr="00083EEA">
        <w:trPr>
          <w:trHeight w:val="240"/>
          <w:jc w:val="center"/>
        </w:trPr>
        <w:tc>
          <w:tcPr>
            <w:tcW w:w="139" w:type="pct"/>
            <w:shd w:val="clear" w:color="auto" w:fill="auto"/>
            <w:noWrap/>
          </w:tcPr>
          <w:p w:rsidR="0036605B" w:rsidRPr="00405D90" w:rsidRDefault="0036605B" w:rsidP="0036605B">
            <w:pPr>
              <w:ind w:left="-142" w:right="-108"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44" w:type="pct"/>
            <w:shd w:val="clear" w:color="auto" w:fill="auto"/>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53" w:type="pct"/>
            <w:shd w:val="clear" w:color="auto" w:fill="auto"/>
            <w:noWrap/>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23" w:type="pct"/>
            <w:shd w:val="clear" w:color="auto" w:fill="auto"/>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535" w:type="pct"/>
            <w:shd w:val="clear" w:color="auto" w:fill="auto"/>
          </w:tcPr>
          <w:p w:rsidR="0036605B" w:rsidRPr="000E43DB" w:rsidRDefault="0036605B" w:rsidP="0036605B">
            <w:pPr>
              <w:ind w:left="-108" w:right="-111"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408" w:type="pct"/>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388" w:type="pct"/>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400"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450"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268"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268"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424" w:type="pct"/>
            <w:shd w:val="clear" w:color="auto" w:fill="auto"/>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r>
      <w:tr w:rsidR="00674397" w:rsidRPr="009A3329" w:rsidTr="00083EEA">
        <w:trPr>
          <w:trHeight w:val="765"/>
          <w:jc w:val="center"/>
        </w:trPr>
        <w:tc>
          <w:tcPr>
            <w:tcW w:w="139" w:type="pct"/>
            <w:vMerge w:val="restart"/>
            <w:tcBorders>
              <w:top w:val="single" w:sz="4" w:space="0" w:color="auto"/>
              <w:left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157</w:t>
            </w:r>
          </w:p>
        </w:tc>
        <w:tc>
          <w:tcPr>
            <w:tcW w:w="744"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Муниципальное унитарное предприятие «Сергиевское полиграфическое предприятие» </w:t>
            </w:r>
          </w:p>
        </w:tc>
        <w:tc>
          <w:tcPr>
            <w:tcW w:w="353" w:type="pct"/>
            <w:vMerge w:val="restart"/>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Издательско-полиграфическая деятельность </w:t>
            </w:r>
          </w:p>
        </w:tc>
        <w:tc>
          <w:tcPr>
            <w:tcW w:w="535" w:type="pct"/>
            <w:vMerge w:val="restart"/>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674397" w:rsidRPr="00BB5AC4" w:rsidRDefault="00BB5AC4" w:rsidP="00BB5AC4">
            <w:pPr>
              <w:ind w:firstLine="0"/>
              <w:jc w:val="center"/>
              <w:rPr>
                <w:rFonts w:ascii="Times New Roman" w:hAnsi="Times New Roman"/>
                <w:lang w:eastAsia="ru-RU"/>
              </w:rPr>
            </w:pPr>
            <w:r w:rsidRPr="00BB5AC4">
              <w:rPr>
                <w:rFonts w:ascii="Times New Roman" w:hAnsi="Times New Roman"/>
                <w:lang w:eastAsia="ru-RU"/>
              </w:rPr>
              <w:t>1800000</w:t>
            </w:r>
            <w:r w:rsidR="00674397" w:rsidRPr="00BB5AC4">
              <w:rPr>
                <w:rFonts w:ascii="Times New Roman" w:hAnsi="Times New Roman"/>
                <w:lang w:eastAsia="ru-RU"/>
              </w:rPr>
              <w:t xml:space="preserve"> экз. печать газет</w:t>
            </w:r>
          </w:p>
        </w:tc>
        <w:tc>
          <w:tcPr>
            <w:tcW w:w="388" w:type="pct"/>
          </w:tcPr>
          <w:p w:rsidR="00674397" w:rsidRPr="00BB5AC4" w:rsidRDefault="00BB5AC4" w:rsidP="00BB5AC4">
            <w:pPr>
              <w:ind w:firstLine="0"/>
              <w:jc w:val="center"/>
              <w:rPr>
                <w:rFonts w:ascii="Times New Roman" w:hAnsi="Times New Roman"/>
                <w:lang w:eastAsia="ru-RU"/>
              </w:rPr>
            </w:pPr>
            <w:r w:rsidRPr="00BB5AC4">
              <w:rPr>
                <w:rFonts w:ascii="Times New Roman" w:hAnsi="Times New Roman"/>
                <w:lang w:eastAsia="ru-RU"/>
              </w:rPr>
              <w:t>1800000</w:t>
            </w:r>
            <w:r w:rsidR="00674397" w:rsidRPr="00BB5AC4">
              <w:rPr>
                <w:rFonts w:ascii="Times New Roman" w:hAnsi="Times New Roman"/>
                <w:lang w:eastAsia="ru-RU"/>
              </w:rPr>
              <w:t xml:space="preserve"> экз. печать газет</w:t>
            </w:r>
          </w:p>
        </w:tc>
        <w:tc>
          <w:tcPr>
            <w:tcW w:w="400" w:type="pct"/>
            <w:vMerge w:val="restart"/>
          </w:tcPr>
          <w:p w:rsidR="00674397" w:rsidRPr="00BB5AC4" w:rsidRDefault="00BB5AC4" w:rsidP="00260D4B">
            <w:pPr>
              <w:ind w:firstLine="0"/>
              <w:jc w:val="center"/>
              <w:rPr>
                <w:rFonts w:ascii="Times New Roman" w:hAnsi="Times New Roman"/>
                <w:lang w:eastAsia="ru-RU"/>
              </w:rPr>
            </w:pPr>
            <w:r w:rsidRPr="00BB5AC4">
              <w:rPr>
                <w:rFonts w:ascii="Times New Roman" w:hAnsi="Times New Roman"/>
                <w:lang w:eastAsia="ru-RU"/>
              </w:rPr>
              <w:t>6359500</w:t>
            </w:r>
            <w:r w:rsidR="00674397" w:rsidRPr="00BB5AC4">
              <w:rPr>
                <w:rFonts w:ascii="Times New Roman" w:hAnsi="Times New Roman"/>
                <w:lang w:eastAsia="ru-RU"/>
              </w:rPr>
              <w:t>,00</w:t>
            </w:r>
          </w:p>
        </w:tc>
        <w:tc>
          <w:tcPr>
            <w:tcW w:w="450" w:type="pct"/>
            <w:vMerge w:val="restart"/>
          </w:tcPr>
          <w:p w:rsidR="00674397" w:rsidRPr="00BB5AC4" w:rsidRDefault="00BB5AC4" w:rsidP="00260D4B">
            <w:pPr>
              <w:ind w:firstLine="0"/>
              <w:jc w:val="center"/>
              <w:rPr>
                <w:rFonts w:ascii="Times New Roman" w:hAnsi="Times New Roman"/>
                <w:lang w:eastAsia="ru-RU"/>
              </w:rPr>
            </w:pPr>
            <w:r w:rsidRPr="00BB5AC4">
              <w:rPr>
                <w:rFonts w:ascii="Times New Roman" w:hAnsi="Times New Roman"/>
                <w:lang w:eastAsia="ru-RU"/>
              </w:rPr>
              <w:t>6359500</w:t>
            </w:r>
            <w:r w:rsidR="00674397" w:rsidRPr="00BB5AC4">
              <w:rPr>
                <w:rFonts w:ascii="Times New Roman" w:hAnsi="Times New Roman"/>
                <w:lang w:eastAsia="ru-RU"/>
              </w:rPr>
              <w:t>,00</w:t>
            </w:r>
          </w:p>
        </w:tc>
        <w:tc>
          <w:tcPr>
            <w:tcW w:w="268" w:type="pct"/>
            <w:vMerge w:val="restart"/>
            <w:shd w:val="clear" w:color="auto" w:fill="auto"/>
          </w:tcPr>
          <w:p w:rsidR="00674397"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268" w:type="pct"/>
            <w:vMerge w:val="restart"/>
            <w:shd w:val="clear" w:color="auto" w:fill="auto"/>
          </w:tcPr>
          <w:p w:rsidR="00674397"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424" w:type="pct"/>
            <w:vMerge w:val="restart"/>
            <w:shd w:val="clear" w:color="auto" w:fill="auto"/>
          </w:tcPr>
          <w:p w:rsidR="00674397"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0</w:t>
            </w:r>
          </w:p>
        </w:tc>
      </w:tr>
      <w:tr w:rsidR="00674397" w:rsidRPr="009A3329" w:rsidTr="00083EEA">
        <w:trPr>
          <w:trHeight w:val="375"/>
          <w:jc w:val="center"/>
        </w:trPr>
        <w:tc>
          <w:tcPr>
            <w:tcW w:w="139" w:type="pct"/>
            <w:vMerge/>
            <w:tcBorders>
              <w:left w:val="single" w:sz="4" w:space="0" w:color="auto"/>
              <w:bottom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p>
        </w:tc>
        <w:tc>
          <w:tcPr>
            <w:tcW w:w="744"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353" w:type="pct"/>
            <w:vMerge/>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p>
        </w:tc>
        <w:tc>
          <w:tcPr>
            <w:tcW w:w="623"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535" w:type="pct"/>
            <w:vMerge/>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p>
        </w:tc>
        <w:tc>
          <w:tcPr>
            <w:tcW w:w="408" w:type="pct"/>
          </w:tcPr>
          <w:p w:rsidR="00674397" w:rsidRPr="00BB5AC4" w:rsidRDefault="00BB5AC4" w:rsidP="00260D4B">
            <w:pPr>
              <w:ind w:firstLine="30"/>
              <w:jc w:val="center"/>
              <w:rPr>
                <w:rFonts w:ascii="Times New Roman" w:hAnsi="Times New Roman"/>
                <w:lang w:eastAsia="ru-RU"/>
              </w:rPr>
            </w:pPr>
            <w:r w:rsidRPr="00BB5AC4">
              <w:rPr>
                <w:rFonts w:ascii="Times New Roman" w:hAnsi="Times New Roman"/>
                <w:lang w:eastAsia="ru-RU"/>
              </w:rPr>
              <w:t>1020000</w:t>
            </w:r>
            <w:r w:rsidR="00674397" w:rsidRPr="00BB5AC4">
              <w:rPr>
                <w:rFonts w:ascii="Times New Roman" w:hAnsi="Times New Roman"/>
                <w:lang w:eastAsia="ru-RU"/>
              </w:rPr>
              <w:t xml:space="preserve"> экз. печать бланков</w:t>
            </w:r>
          </w:p>
        </w:tc>
        <w:tc>
          <w:tcPr>
            <w:tcW w:w="388" w:type="pct"/>
          </w:tcPr>
          <w:p w:rsidR="00674397" w:rsidRPr="00BB5AC4" w:rsidRDefault="00BB5AC4" w:rsidP="00BB5AC4">
            <w:pPr>
              <w:ind w:firstLine="30"/>
              <w:jc w:val="center"/>
              <w:rPr>
                <w:rFonts w:ascii="Times New Roman" w:hAnsi="Times New Roman"/>
                <w:lang w:eastAsia="ru-RU"/>
              </w:rPr>
            </w:pPr>
            <w:r w:rsidRPr="00BB5AC4">
              <w:rPr>
                <w:rFonts w:ascii="Times New Roman" w:hAnsi="Times New Roman"/>
                <w:lang w:eastAsia="ru-RU"/>
              </w:rPr>
              <w:t xml:space="preserve">1020000 </w:t>
            </w:r>
            <w:r w:rsidR="00674397" w:rsidRPr="00BB5AC4">
              <w:rPr>
                <w:rFonts w:ascii="Times New Roman" w:hAnsi="Times New Roman"/>
                <w:lang w:eastAsia="ru-RU"/>
              </w:rPr>
              <w:t>экз. печать бланков</w:t>
            </w:r>
          </w:p>
        </w:tc>
        <w:tc>
          <w:tcPr>
            <w:tcW w:w="400" w:type="pct"/>
            <w:vMerge/>
          </w:tcPr>
          <w:p w:rsidR="00674397" w:rsidRPr="00BB5AC4" w:rsidRDefault="00674397" w:rsidP="00294CA7">
            <w:pPr>
              <w:ind w:firstLine="0"/>
              <w:jc w:val="center"/>
              <w:rPr>
                <w:rFonts w:ascii="Times New Roman" w:eastAsia="Times New Roman" w:hAnsi="Times New Roman"/>
                <w:lang w:eastAsia="ru-RU"/>
              </w:rPr>
            </w:pPr>
          </w:p>
        </w:tc>
        <w:tc>
          <w:tcPr>
            <w:tcW w:w="450" w:type="pct"/>
            <w:vMerge/>
          </w:tcPr>
          <w:p w:rsidR="00674397" w:rsidRPr="00BB5AC4" w:rsidRDefault="00674397" w:rsidP="00294CA7">
            <w:pPr>
              <w:ind w:firstLine="0"/>
              <w:jc w:val="center"/>
              <w:rPr>
                <w:rFonts w:ascii="Times New Roman" w:eastAsia="Times New Roman" w:hAnsi="Times New Roman"/>
                <w:lang w:eastAsia="ru-RU"/>
              </w:rPr>
            </w:pPr>
          </w:p>
        </w:tc>
        <w:tc>
          <w:tcPr>
            <w:tcW w:w="268" w:type="pct"/>
            <w:vMerge/>
            <w:shd w:val="clear" w:color="auto" w:fill="auto"/>
          </w:tcPr>
          <w:p w:rsidR="00674397" w:rsidRPr="00BB5AC4" w:rsidRDefault="00674397" w:rsidP="00294CA7">
            <w:pPr>
              <w:ind w:firstLine="0"/>
              <w:jc w:val="center"/>
              <w:rPr>
                <w:rFonts w:ascii="Times New Roman" w:eastAsia="Times New Roman" w:hAnsi="Times New Roman"/>
                <w:lang w:eastAsia="ru-RU"/>
              </w:rPr>
            </w:pPr>
          </w:p>
        </w:tc>
        <w:tc>
          <w:tcPr>
            <w:tcW w:w="268" w:type="pct"/>
            <w:vMerge/>
            <w:shd w:val="clear" w:color="auto" w:fill="auto"/>
          </w:tcPr>
          <w:p w:rsidR="00674397" w:rsidRPr="00BB5AC4" w:rsidRDefault="00674397" w:rsidP="00294CA7">
            <w:pPr>
              <w:ind w:firstLine="0"/>
              <w:jc w:val="center"/>
              <w:rPr>
                <w:rFonts w:ascii="Times New Roman" w:eastAsia="Times New Roman" w:hAnsi="Times New Roman"/>
                <w:lang w:eastAsia="ru-RU"/>
              </w:rPr>
            </w:pPr>
          </w:p>
        </w:tc>
        <w:tc>
          <w:tcPr>
            <w:tcW w:w="424" w:type="pct"/>
            <w:vMerge/>
            <w:shd w:val="clear" w:color="auto" w:fill="auto"/>
          </w:tcPr>
          <w:p w:rsidR="00674397" w:rsidRPr="00BB5AC4" w:rsidRDefault="00674397" w:rsidP="00294CA7">
            <w:pPr>
              <w:ind w:firstLine="0"/>
              <w:jc w:val="center"/>
              <w:rPr>
                <w:rFonts w:ascii="Times New Roman" w:eastAsia="Times New Roman" w:hAnsi="Times New Roman"/>
                <w:lang w:eastAsia="ru-RU"/>
              </w:rPr>
            </w:pPr>
          </w:p>
        </w:tc>
      </w:tr>
      <w:tr w:rsidR="000E43DB" w:rsidRPr="009A3329" w:rsidTr="00083EEA">
        <w:trPr>
          <w:trHeight w:val="771"/>
          <w:jc w:val="center"/>
        </w:trPr>
        <w:tc>
          <w:tcPr>
            <w:tcW w:w="139" w:type="pct"/>
            <w:tcBorders>
              <w:top w:val="single" w:sz="4" w:space="0" w:color="auto"/>
              <w:left w:val="single" w:sz="4" w:space="0" w:color="auto"/>
              <w:bottom w:val="single" w:sz="4" w:space="0" w:color="auto"/>
              <w:right w:val="nil"/>
            </w:tcBorders>
            <w:shd w:val="clear" w:color="auto" w:fill="auto"/>
            <w:noWrap/>
          </w:tcPr>
          <w:p w:rsidR="000E43DB" w:rsidRPr="00405D90" w:rsidRDefault="000E43DB"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158</w:t>
            </w:r>
          </w:p>
        </w:tc>
        <w:tc>
          <w:tcPr>
            <w:tcW w:w="744" w:type="pct"/>
            <w:shd w:val="clear" w:color="auto" w:fill="auto"/>
          </w:tcPr>
          <w:p w:rsidR="000E43DB" w:rsidRPr="000E43DB" w:rsidRDefault="000E43DB"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Открытое акционерное общество «Фармация»</w:t>
            </w:r>
          </w:p>
        </w:tc>
        <w:tc>
          <w:tcPr>
            <w:tcW w:w="353" w:type="pct"/>
            <w:shd w:val="clear" w:color="auto" w:fill="auto"/>
          </w:tcPr>
          <w:p w:rsidR="000E43DB" w:rsidRPr="000E43DB" w:rsidRDefault="000E43DB"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shd w:val="clear" w:color="auto" w:fill="auto"/>
          </w:tcPr>
          <w:p w:rsidR="000E43DB" w:rsidRPr="000E43DB" w:rsidRDefault="000E43DB"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Розничная торговля лекарствен</w:t>
            </w:r>
            <w:r w:rsidRPr="000E43DB">
              <w:rPr>
                <w:rFonts w:ascii="Times New Roman" w:eastAsia="Times New Roman" w:hAnsi="Times New Roman"/>
                <w:color w:val="000000"/>
                <w:sz w:val="20"/>
                <w:szCs w:val="20"/>
                <w:lang w:eastAsia="ru-RU"/>
              </w:rPr>
              <w:softHyphen/>
              <w:t xml:space="preserve">ными препаратами, изготовление лекарственных средств </w:t>
            </w:r>
          </w:p>
        </w:tc>
        <w:tc>
          <w:tcPr>
            <w:tcW w:w="535" w:type="pct"/>
            <w:shd w:val="clear" w:color="auto" w:fill="auto"/>
          </w:tcPr>
          <w:p w:rsidR="000E43DB" w:rsidRPr="000E43DB" w:rsidRDefault="000E43DB"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0E43DB" w:rsidRPr="000E43DB" w:rsidRDefault="000E43DB"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0E43DB" w:rsidRPr="00BB5AC4" w:rsidRDefault="00C426D4" w:rsidP="00BB5AC4">
            <w:pPr>
              <w:ind w:firstLine="0"/>
              <w:jc w:val="center"/>
              <w:rPr>
                <w:rFonts w:ascii="Times New Roman" w:eastAsia="Times New Roman" w:hAnsi="Times New Roman"/>
                <w:lang w:eastAsia="ru-RU"/>
              </w:rPr>
            </w:pPr>
            <w:r w:rsidRPr="00BB5AC4">
              <w:rPr>
                <w:rFonts w:ascii="Times New Roman" w:eastAsia="Times New Roman" w:hAnsi="Times New Roman"/>
                <w:lang w:eastAsia="ru-RU"/>
              </w:rPr>
              <w:t>1</w:t>
            </w:r>
            <w:r w:rsidR="00BB5AC4" w:rsidRPr="00BB5AC4">
              <w:rPr>
                <w:rFonts w:ascii="Times New Roman" w:eastAsia="Times New Roman" w:hAnsi="Times New Roman"/>
                <w:lang w:eastAsia="ru-RU"/>
              </w:rPr>
              <w:t>100</w:t>
            </w:r>
            <w:r w:rsidRPr="00BB5AC4">
              <w:rPr>
                <w:rFonts w:ascii="Times New Roman" w:eastAsia="Times New Roman" w:hAnsi="Times New Roman"/>
                <w:lang w:eastAsia="ru-RU"/>
              </w:rPr>
              <w:t xml:space="preserve"> шт.</w:t>
            </w:r>
          </w:p>
        </w:tc>
        <w:tc>
          <w:tcPr>
            <w:tcW w:w="388" w:type="pct"/>
          </w:tcPr>
          <w:p w:rsidR="000E43DB" w:rsidRPr="00BB5AC4" w:rsidRDefault="00BB5AC4" w:rsidP="00BB5AC4">
            <w:pPr>
              <w:ind w:firstLine="0"/>
              <w:jc w:val="center"/>
              <w:rPr>
                <w:rFonts w:ascii="Times New Roman" w:eastAsia="Times New Roman" w:hAnsi="Times New Roman"/>
                <w:lang w:eastAsia="ru-RU"/>
              </w:rPr>
            </w:pPr>
            <w:r w:rsidRPr="00BB5AC4">
              <w:rPr>
                <w:rFonts w:ascii="Times New Roman" w:eastAsia="Times New Roman" w:hAnsi="Times New Roman"/>
                <w:lang w:eastAsia="ru-RU"/>
              </w:rPr>
              <w:t>462200</w:t>
            </w:r>
            <w:r w:rsidR="00C426D4" w:rsidRPr="00BB5AC4">
              <w:rPr>
                <w:rFonts w:ascii="Times New Roman" w:eastAsia="Times New Roman" w:hAnsi="Times New Roman"/>
                <w:lang w:eastAsia="ru-RU"/>
              </w:rPr>
              <w:t xml:space="preserve"> шт.</w:t>
            </w:r>
          </w:p>
        </w:tc>
        <w:tc>
          <w:tcPr>
            <w:tcW w:w="400" w:type="pct"/>
          </w:tcPr>
          <w:p w:rsidR="000E43DB" w:rsidRPr="00BB5AC4" w:rsidRDefault="00BB5AC4"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154004,00</w:t>
            </w:r>
          </w:p>
        </w:tc>
        <w:tc>
          <w:tcPr>
            <w:tcW w:w="450" w:type="pct"/>
          </w:tcPr>
          <w:p w:rsidR="000E43DB" w:rsidRPr="00BB5AC4" w:rsidRDefault="00BB5AC4"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78854895,22</w:t>
            </w:r>
          </w:p>
        </w:tc>
        <w:tc>
          <w:tcPr>
            <w:tcW w:w="268" w:type="pct"/>
            <w:shd w:val="clear" w:color="auto" w:fill="auto"/>
          </w:tcPr>
          <w:p w:rsidR="000E43DB"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268" w:type="pct"/>
            <w:shd w:val="clear" w:color="auto" w:fill="auto"/>
          </w:tcPr>
          <w:p w:rsidR="000E43DB"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424" w:type="pct"/>
            <w:shd w:val="clear" w:color="auto" w:fill="auto"/>
          </w:tcPr>
          <w:p w:rsidR="000E43DB"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0</w:t>
            </w:r>
          </w:p>
        </w:tc>
      </w:tr>
      <w:tr w:rsidR="00674397" w:rsidRPr="009A3329" w:rsidTr="00083EEA">
        <w:trPr>
          <w:trHeight w:val="510"/>
          <w:jc w:val="center"/>
        </w:trPr>
        <w:tc>
          <w:tcPr>
            <w:tcW w:w="139" w:type="pct"/>
            <w:vMerge w:val="restart"/>
            <w:tcBorders>
              <w:top w:val="single" w:sz="4" w:space="0" w:color="auto"/>
              <w:left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159</w:t>
            </w:r>
          </w:p>
        </w:tc>
        <w:tc>
          <w:tcPr>
            <w:tcW w:w="744"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Муниципальное унитарное предприятие «ЖКХ муниципального района Сергиевский»  Самарской области</w:t>
            </w:r>
          </w:p>
        </w:tc>
        <w:tc>
          <w:tcPr>
            <w:tcW w:w="353" w:type="pct"/>
            <w:vMerge w:val="restart"/>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Физкультурно-оздоровительная</w:t>
            </w:r>
          </w:p>
        </w:tc>
        <w:tc>
          <w:tcPr>
            <w:tcW w:w="535" w:type="pct"/>
            <w:vMerge w:val="restart"/>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674397" w:rsidRPr="00BB5AC4" w:rsidRDefault="00BB5AC4" w:rsidP="00260D4B">
            <w:pPr>
              <w:ind w:firstLine="0"/>
              <w:jc w:val="center"/>
              <w:rPr>
                <w:rFonts w:ascii="Times New Roman" w:hAnsi="Times New Roman"/>
                <w:lang w:eastAsia="ru-RU"/>
              </w:rPr>
            </w:pPr>
            <w:r w:rsidRPr="00BB5AC4">
              <w:rPr>
                <w:rFonts w:ascii="Times New Roman" w:hAnsi="Times New Roman"/>
                <w:lang w:eastAsia="ru-RU"/>
              </w:rPr>
              <w:t>12 498</w:t>
            </w:r>
            <w:r w:rsidR="00674397" w:rsidRPr="00BB5AC4">
              <w:rPr>
                <w:rFonts w:ascii="Times New Roman" w:hAnsi="Times New Roman"/>
                <w:lang w:eastAsia="ru-RU"/>
              </w:rPr>
              <w:t xml:space="preserve"> чел. услуги бань</w:t>
            </w:r>
          </w:p>
        </w:tc>
        <w:tc>
          <w:tcPr>
            <w:tcW w:w="388" w:type="pct"/>
          </w:tcPr>
          <w:p w:rsidR="00674397" w:rsidRPr="00BB5AC4" w:rsidRDefault="00674397" w:rsidP="00BB5AC4">
            <w:pPr>
              <w:ind w:firstLine="0"/>
              <w:jc w:val="center"/>
              <w:rPr>
                <w:rFonts w:ascii="Times New Roman" w:hAnsi="Times New Roman"/>
                <w:lang w:eastAsia="ru-RU"/>
              </w:rPr>
            </w:pPr>
            <w:r w:rsidRPr="00BB5AC4">
              <w:rPr>
                <w:rFonts w:ascii="Times New Roman" w:hAnsi="Times New Roman"/>
                <w:lang w:eastAsia="ru-RU"/>
              </w:rPr>
              <w:t>1</w:t>
            </w:r>
            <w:r w:rsidR="00BB5AC4" w:rsidRPr="00BB5AC4">
              <w:rPr>
                <w:rFonts w:ascii="Times New Roman" w:hAnsi="Times New Roman"/>
                <w:lang w:eastAsia="ru-RU"/>
              </w:rPr>
              <w:t>2</w:t>
            </w:r>
            <w:r w:rsidRPr="00BB5AC4">
              <w:rPr>
                <w:rFonts w:ascii="Times New Roman" w:hAnsi="Times New Roman"/>
                <w:lang w:eastAsia="ru-RU"/>
              </w:rPr>
              <w:t xml:space="preserve"> </w:t>
            </w:r>
            <w:r w:rsidR="00BB5AC4" w:rsidRPr="00BB5AC4">
              <w:rPr>
                <w:rFonts w:ascii="Times New Roman" w:hAnsi="Times New Roman"/>
                <w:lang w:eastAsia="ru-RU"/>
              </w:rPr>
              <w:t>498</w:t>
            </w:r>
            <w:r w:rsidRPr="00BB5AC4">
              <w:rPr>
                <w:rFonts w:ascii="Times New Roman" w:hAnsi="Times New Roman"/>
                <w:lang w:eastAsia="ru-RU"/>
              </w:rPr>
              <w:t xml:space="preserve"> чел. услуги бань</w:t>
            </w:r>
          </w:p>
        </w:tc>
        <w:tc>
          <w:tcPr>
            <w:tcW w:w="400" w:type="pct"/>
            <w:vMerge w:val="restart"/>
          </w:tcPr>
          <w:p w:rsidR="00674397" w:rsidRPr="00BB5AC4" w:rsidRDefault="00BB5AC4" w:rsidP="00260D4B">
            <w:pPr>
              <w:ind w:firstLine="0"/>
              <w:jc w:val="center"/>
              <w:rPr>
                <w:rFonts w:ascii="Times New Roman" w:hAnsi="Times New Roman"/>
                <w:lang w:eastAsia="ru-RU"/>
              </w:rPr>
            </w:pPr>
            <w:r w:rsidRPr="00BB5AC4">
              <w:rPr>
                <w:rFonts w:ascii="Times New Roman" w:hAnsi="Times New Roman"/>
                <w:lang w:eastAsia="ru-RU"/>
              </w:rPr>
              <w:t>1300337,00</w:t>
            </w:r>
          </w:p>
        </w:tc>
        <w:tc>
          <w:tcPr>
            <w:tcW w:w="450" w:type="pct"/>
            <w:vMerge w:val="restart"/>
          </w:tcPr>
          <w:p w:rsidR="00674397" w:rsidRPr="00BB5AC4" w:rsidRDefault="00BB5AC4" w:rsidP="00260D4B">
            <w:pPr>
              <w:ind w:firstLine="0"/>
              <w:jc w:val="center"/>
              <w:rPr>
                <w:rFonts w:ascii="Times New Roman" w:hAnsi="Times New Roman"/>
                <w:lang w:eastAsia="ru-RU"/>
              </w:rPr>
            </w:pPr>
            <w:r w:rsidRPr="00BB5AC4">
              <w:rPr>
                <w:rFonts w:ascii="Times New Roman" w:hAnsi="Times New Roman"/>
                <w:lang w:eastAsia="ru-RU"/>
              </w:rPr>
              <w:t>1300337,00</w:t>
            </w:r>
          </w:p>
        </w:tc>
        <w:tc>
          <w:tcPr>
            <w:tcW w:w="268" w:type="pct"/>
            <w:vMerge w:val="restart"/>
            <w:shd w:val="clear" w:color="auto" w:fill="auto"/>
          </w:tcPr>
          <w:p w:rsidR="00674397" w:rsidRPr="00BB5AC4" w:rsidRDefault="00674397" w:rsidP="00260D4B">
            <w:pPr>
              <w:ind w:firstLine="0"/>
              <w:jc w:val="center"/>
              <w:rPr>
                <w:rFonts w:ascii="Times New Roman" w:hAnsi="Times New Roman"/>
                <w:lang w:eastAsia="ru-RU"/>
              </w:rPr>
            </w:pPr>
            <w:r w:rsidRPr="00BB5AC4">
              <w:rPr>
                <w:rFonts w:ascii="Times New Roman" w:hAnsi="Times New Roman"/>
                <w:lang w:eastAsia="ru-RU"/>
              </w:rPr>
              <w:t>100</w:t>
            </w:r>
          </w:p>
        </w:tc>
        <w:tc>
          <w:tcPr>
            <w:tcW w:w="268" w:type="pct"/>
            <w:vMerge w:val="restart"/>
            <w:shd w:val="clear" w:color="auto" w:fill="auto"/>
          </w:tcPr>
          <w:p w:rsidR="00674397" w:rsidRPr="00BB5AC4" w:rsidRDefault="00674397" w:rsidP="00260D4B">
            <w:pPr>
              <w:ind w:firstLine="0"/>
              <w:jc w:val="center"/>
              <w:rPr>
                <w:rFonts w:ascii="Times New Roman" w:hAnsi="Times New Roman"/>
                <w:lang w:eastAsia="ru-RU"/>
              </w:rPr>
            </w:pPr>
            <w:r w:rsidRPr="00BB5AC4">
              <w:rPr>
                <w:rFonts w:ascii="Times New Roman" w:hAnsi="Times New Roman"/>
                <w:lang w:eastAsia="ru-RU"/>
              </w:rPr>
              <w:t>100</w:t>
            </w:r>
          </w:p>
        </w:tc>
        <w:tc>
          <w:tcPr>
            <w:tcW w:w="424" w:type="pct"/>
            <w:vMerge w:val="restart"/>
            <w:shd w:val="clear" w:color="auto" w:fill="auto"/>
          </w:tcPr>
          <w:p w:rsidR="00674397" w:rsidRPr="00BB5AC4" w:rsidRDefault="00BB5AC4" w:rsidP="00260D4B">
            <w:pPr>
              <w:ind w:firstLine="0"/>
              <w:jc w:val="center"/>
              <w:rPr>
                <w:rFonts w:ascii="Times New Roman" w:hAnsi="Times New Roman"/>
                <w:lang w:eastAsia="ru-RU"/>
              </w:rPr>
            </w:pPr>
            <w:r w:rsidRPr="00BB5AC4">
              <w:rPr>
                <w:rFonts w:ascii="Times New Roman" w:hAnsi="Times New Roman"/>
                <w:lang w:eastAsia="ru-RU"/>
              </w:rPr>
              <w:t>8214391,62</w:t>
            </w:r>
          </w:p>
        </w:tc>
      </w:tr>
      <w:tr w:rsidR="00674397" w:rsidRPr="009A3329" w:rsidTr="004B0DF0">
        <w:trPr>
          <w:trHeight w:val="630"/>
          <w:jc w:val="center"/>
        </w:trPr>
        <w:tc>
          <w:tcPr>
            <w:tcW w:w="139" w:type="pct"/>
            <w:vMerge/>
            <w:tcBorders>
              <w:left w:val="single" w:sz="4" w:space="0" w:color="auto"/>
              <w:bottom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p>
        </w:tc>
        <w:tc>
          <w:tcPr>
            <w:tcW w:w="744"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353" w:type="pct"/>
            <w:vMerge/>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p>
        </w:tc>
        <w:tc>
          <w:tcPr>
            <w:tcW w:w="623"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535" w:type="pct"/>
            <w:vMerge/>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p>
        </w:tc>
        <w:tc>
          <w:tcPr>
            <w:tcW w:w="408" w:type="pct"/>
          </w:tcPr>
          <w:p w:rsidR="00674397" w:rsidRPr="00BB5AC4" w:rsidRDefault="00674397" w:rsidP="00BB5AC4">
            <w:pPr>
              <w:ind w:firstLine="0"/>
              <w:jc w:val="center"/>
              <w:rPr>
                <w:rFonts w:ascii="Times New Roman" w:hAnsi="Times New Roman"/>
                <w:lang w:eastAsia="ru-RU"/>
              </w:rPr>
            </w:pPr>
            <w:r w:rsidRPr="00BB5AC4">
              <w:rPr>
                <w:rFonts w:ascii="Times New Roman" w:hAnsi="Times New Roman"/>
                <w:lang w:eastAsia="ru-RU"/>
              </w:rPr>
              <w:t>1</w:t>
            </w:r>
            <w:r w:rsidR="00BB5AC4" w:rsidRPr="00BB5AC4">
              <w:rPr>
                <w:rFonts w:ascii="Times New Roman" w:hAnsi="Times New Roman"/>
                <w:lang w:eastAsia="ru-RU"/>
              </w:rPr>
              <w:t>075</w:t>
            </w:r>
            <w:r w:rsidRPr="00BB5AC4">
              <w:rPr>
                <w:rFonts w:ascii="Times New Roman" w:hAnsi="Times New Roman"/>
                <w:lang w:eastAsia="ru-RU"/>
              </w:rPr>
              <w:t xml:space="preserve"> кг</w:t>
            </w:r>
            <w:proofErr w:type="gramStart"/>
            <w:r w:rsidRPr="00BB5AC4">
              <w:rPr>
                <w:rFonts w:ascii="Times New Roman" w:hAnsi="Times New Roman"/>
                <w:lang w:eastAsia="ru-RU"/>
              </w:rPr>
              <w:t>.</w:t>
            </w:r>
            <w:proofErr w:type="gramEnd"/>
            <w:r w:rsidRPr="00BB5AC4">
              <w:rPr>
                <w:rFonts w:ascii="Times New Roman" w:hAnsi="Times New Roman"/>
                <w:lang w:eastAsia="ru-RU"/>
              </w:rPr>
              <w:t xml:space="preserve"> </w:t>
            </w:r>
            <w:proofErr w:type="gramStart"/>
            <w:r w:rsidRPr="00BB5AC4">
              <w:rPr>
                <w:rFonts w:ascii="Times New Roman" w:hAnsi="Times New Roman"/>
                <w:lang w:eastAsia="ru-RU"/>
              </w:rPr>
              <w:t>у</w:t>
            </w:r>
            <w:proofErr w:type="gramEnd"/>
            <w:r w:rsidRPr="00BB5AC4">
              <w:rPr>
                <w:rFonts w:ascii="Times New Roman" w:hAnsi="Times New Roman"/>
                <w:lang w:eastAsia="ru-RU"/>
              </w:rPr>
              <w:t>слуги прачечной</w:t>
            </w:r>
          </w:p>
        </w:tc>
        <w:tc>
          <w:tcPr>
            <w:tcW w:w="388" w:type="pct"/>
          </w:tcPr>
          <w:p w:rsidR="00674397" w:rsidRPr="00BB5AC4" w:rsidRDefault="00BB5AC4" w:rsidP="00BB5AC4">
            <w:pPr>
              <w:ind w:firstLine="0"/>
              <w:jc w:val="center"/>
              <w:rPr>
                <w:rFonts w:ascii="Times New Roman" w:hAnsi="Times New Roman"/>
                <w:lang w:eastAsia="ru-RU"/>
              </w:rPr>
            </w:pPr>
            <w:r w:rsidRPr="00BB5AC4">
              <w:rPr>
                <w:rFonts w:ascii="Times New Roman" w:hAnsi="Times New Roman"/>
                <w:lang w:eastAsia="ru-RU"/>
              </w:rPr>
              <w:t>1075</w:t>
            </w:r>
            <w:r w:rsidR="00674397" w:rsidRPr="00BB5AC4">
              <w:rPr>
                <w:rFonts w:ascii="Times New Roman" w:hAnsi="Times New Roman"/>
                <w:lang w:eastAsia="ru-RU"/>
              </w:rPr>
              <w:t xml:space="preserve"> кг</w:t>
            </w:r>
            <w:proofErr w:type="gramStart"/>
            <w:r w:rsidR="00674397" w:rsidRPr="00BB5AC4">
              <w:rPr>
                <w:rFonts w:ascii="Times New Roman" w:hAnsi="Times New Roman"/>
                <w:lang w:eastAsia="ru-RU"/>
              </w:rPr>
              <w:t>.</w:t>
            </w:r>
            <w:proofErr w:type="gramEnd"/>
            <w:r>
              <w:rPr>
                <w:rFonts w:ascii="Times New Roman" w:hAnsi="Times New Roman"/>
                <w:lang w:eastAsia="ru-RU"/>
              </w:rPr>
              <w:t xml:space="preserve"> </w:t>
            </w:r>
            <w:proofErr w:type="gramStart"/>
            <w:r w:rsidR="00674397" w:rsidRPr="00BB5AC4">
              <w:rPr>
                <w:rFonts w:ascii="Times New Roman" w:hAnsi="Times New Roman"/>
                <w:lang w:eastAsia="ru-RU"/>
              </w:rPr>
              <w:t>у</w:t>
            </w:r>
            <w:proofErr w:type="gramEnd"/>
            <w:r w:rsidR="00674397" w:rsidRPr="00BB5AC4">
              <w:rPr>
                <w:rFonts w:ascii="Times New Roman" w:hAnsi="Times New Roman"/>
                <w:lang w:eastAsia="ru-RU"/>
              </w:rPr>
              <w:t>слуги прачечной</w:t>
            </w:r>
          </w:p>
        </w:tc>
        <w:tc>
          <w:tcPr>
            <w:tcW w:w="400" w:type="pct"/>
            <w:vMerge/>
          </w:tcPr>
          <w:p w:rsidR="00674397" w:rsidRPr="007E3F3B" w:rsidRDefault="00674397" w:rsidP="00294CA7">
            <w:pPr>
              <w:ind w:firstLine="0"/>
              <w:jc w:val="center"/>
              <w:rPr>
                <w:rFonts w:ascii="Times New Roman" w:eastAsia="Times New Roman" w:hAnsi="Times New Roman"/>
                <w:color w:val="FF0000"/>
                <w:lang w:eastAsia="ru-RU"/>
              </w:rPr>
            </w:pPr>
          </w:p>
        </w:tc>
        <w:tc>
          <w:tcPr>
            <w:tcW w:w="450" w:type="pct"/>
            <w:vMerge/>
          </w:tcPr>
          <w:p w:rsidR="00674397" w:rsidRPr="007E3F3B" w:rsidRDefault="00674397" w:rsidP="00294CA7">
            <w:pPr>
              <w:ind w:firstLine="0"/>
              <w:jc w:val="center"/>
              <w:rPr>
                <w:rFonts w:ascii="Times New Roman" w:eastAsia="Times New Roman" w:hAnsi="Times New Roman"/>
                <w:color w:val="FF0000"/>
                <w:lang w:eastAsia="ru-RU"/>
              </w:rPr>
            </w:pPr>
          </w:p>
        </w:tc>
        <w:tc>
          <w:tcPr>
            <w:tcW w:w="268" w:type="pct"/>
            <w:vMerge/>
            <w:shd w:val="clear" w:color="auto" w:fill="auto"/>
          </w:tcPr>
          <w:p w:rsidR="00674397" w:rsidRPr="007E3F3B" w:rsidRDefault="00674397" w:rsidP="00294CA7">
            <w:pPr>
              <w:ind w:firstLine="0"/>
              <w:jc w:val="center"/>
              <w:rPr>
                <w:rFonts w:ascii="Times New Roman" w:eastAsia="Times New Roman" w:hAnsi="Times New Roman"/>
                <w:color w:val="FF0000"/>
                <w:lang w:eastAsia="ru-RU"/>
              </w:rPr>
            </w:pPr>
          </w:p>
        </w:tc>
        <w:tc>
          <w:tcPr>
            <w:tcW w:w="268" w:type="pct"/>
            <w:vMerge/>
            <w:shd w:val="clear" w:color="auto" w:fill="auto"/>
          </w:tcPr>
          <w:p w:rsidR="00674397" w:rsidRPr="007E3F3B" w:rsidRDefault="00674397" w:rsidP="00294CA7">
            <w:pPr>
              <w:ind w:firstLine="0"/>
              <w:jc w:val="center"/>
              <w:rPr>
                <w:rFonts w:ascii="Times New Roman" w:eastAsia="Times New Roman" w:hAnsi="Times New Roman"/>
                <w:color w:val="FF0000"/>
                <w:lang w:eastAsia="ru-RU"/>
              </w:rPr>
            </w:pPr>
          </w:p>
        </w:tc>
        <w:tc>
          <w:tcPr>
            <w:tcW w:w="424" w:type="pct"/>
            <w:vMerge/>
            <w:tcBorders>
              <w:bottom w:val="single" w:sz="4" w:space="0" w:color="auto"/>
            </w:tcBorders>
            <w:shd w:val="clear" w:color="auto" w:fill="auto"/>
          </w:tcPr>
          <w:p w:rsidR="00674397" w:rsidRPr="007E3F3B" w:rsidRDefault="00674397" w:rsidP="00294CA7">
            <w:pPr>
              <w:ind w:firstLine="0"/>
              <w:jc w:val="center"/>
              <w:rPr>
                <w:rFonts w:ascii="Times New Roman" w:eastAsia="Times New Roman" w:hAnsi="Times New Roman"/>
                <w:color w:val="FF0000"/>
                <w:lang w:eastAsia="ru-RU"/>
              </w:rPr>
            </w:pPr>
          </w:p>
        </w:tc>
      </w:tr>
      <w:tr w:rsidR="003E0C81" w:rsidRPr="009A3329" w:rsidTr="004B0DF0">
        <w:trPr>
          <w:trHeight w:val="631"/>
          <w:jc w:val="center"/>
        </w:trPr>
        <w:tc>
          <w:tcPr>
            <w:tcW w:w="139" w:type="pct"/>
            <w:vMerge w:val="restart"/>
            <w:tcBorders>
              <w:top w:val="single" w:sz="4" w:space="0" w:color="auto"/>
              <w:left w:val="single" w:sz="4" w:space="0" w:color="auto"/>
              <w:right w:val="nil"/>
            </w:tcBorders>
            <w:shd w:val="clear" w:color="auto" w:fill="auto"/>
            <w:noWrap/>
          </w:tcPr>
          <w:p w:rsidR="003E0C81" w:rsidRPr="00405D90" w:rsidRDefault="003E0C81"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160</w:t>
            </w:r>
          </w:p>
        </w:tc>
        <w:tc>
          <w:tcPr>
            <w:tcW w:w="744" w:type="pct"/>
            <w:vMerge w:val="restart"/>
            <w:shd w:val="clear" w:color="auto" w:fill="auto"/>
          </w:tcPr>
          <w:p w:rsidR="003E0C81" w:rsidRPr="000E43DB" w:rsidRDefault="003E0C81"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Муниципальное унитарное предприятие «Сергиевская телерадиокомпания «Радуга-3»</w:t>
            </w:r>
          </w:p>
        </w:tc>
        <w:tc>
          <w:tcPr>
            <w:tcW w:w="353" w:type="pct"/>
            <w:vMerge w:val="restart"/>
            <w:shd w:val="clear" w:color="auto" w:fill="auto"/>
          </w:tcPr>
          <w:p w:rsidR="003E0C81" w:rsidRPr="000E43DB" w:rsidRDefault="003E0C81"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shd w:val="clear" w:color="auto" w:fill="auto"/>
          </w:tcPr>
          <w:p w:rsidR="003E0C81" w:rsidRPr="000E43DB" w:rsidRDefault="003E0C81" w:rsidP="00083EEA">
            <w:pPr>
              <w:ind w:firstLine="31"/>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Деятельность в области телевидения </w:t>
            </w:r>
          </w:p>
        </w:tc>
        <w:tc>
          <w:tcPr>
            <w:tcW w:w="535" w:type="pct"/>
            <w:vMerge w:val="restart"/>
            <w:shd w:val="clear" w:color="auto" w:fill="auto"/>
          </w:tcPr>
          <w:p w:rsidR="003E0C81" w:rsidRPr="000E43DB" w:rsidRDefault="003E0C81"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3E0C81" w:rsidRPr="000E43DB" w:rsidRDefault="003E0C81"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3E0C81" w:rsidRPr="003E0C81" w:rsidRDefault="003E0C81" w:rsidP="003E0C81">
            <w:pPr>
              <w:ind w:firstLine="0"/>
              <w:jc w:val="center"/>
              <w:rPr>
                <w:rFonts w:ascii="Times New Roman" w:eastAsia="Times New Roman" w:hAnsi="Times New Roman"/>
                <w:lang w:eastAsia="ru-RU"/>
              </w:rPr>
            </w:pPr>
            <w:r w:rsidRPr="003E0C81">
              <w:rPr>
                <w:rFonts w:ascii="Times New Roman" w:eastAsia="Times New Roman" w:hAnsi="Times New Roman"/>
                <w:lang w:eastAsia="ru-RU"/>
              </w:rPr>
              <w:t>2895 мин.</w:t>
            </w:r>
          </w:p>
        </w:tc>
        <w:tc>
          <w:tcPr>
            <w:tcW w:w="388" w:type="pct"/>
          </w:tcPr>
          <w:p w:rsidR="003E0C81" w:rsidRPr="003E0C81" w:rsidRDefault="003E0C81" w:rsidP="003E0C81">
            <w:pPr>
              <w:ind w:firstLine="0"/>
              <w:jc w:val="center"/>
              <w:rPr>
                <w:rFonts w:ascii="Times New Roman" w:eastAsia="Times New Roman" w:hAnsi="Times New Roman"/>
                <w:lang w:eastAsia="ru-RU"/>
              </w:rPr>
            </w:pPr>
            <w:r w:rsidRPr="003E0C81">
              <w:rPr>
                <w:rFonts w:ascii="Times New Roman" w:eastAsia="Times New Roman" w:hAnsi="Times New Roman"/>
                <w:lang w:eastAsia="ru-RU"/>
              </w:rPr>
              <w:t>2895 мин.</w:t>
            </w:r>
          </w:p>
        </w:tc>
        <w:tc>
          <w:tcPr>
            <w:tcW w:w="400" w:type="pct"/>
          </w:tcPr>
          <w:p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4343210,00</w:t>
            </w:r>
          </w:p>
        </w:tc>
        <w:tc>
          <w:tcPr>
            <w:tcW w:w="450" w:type="pct"/>
          </w:tcPr>
          <w:p w:rsidR="003E0C81" w:rsidRPr="003E0C81" w:rsidRDefault="003E0C81" w:rsidP="00281D1B">
            <w:pPr>
              <w:ind w:firstLine="0"/>
              <w:jc w:val="center"/>
              <w:rPr>
                <w:rFonts w:ascii="Times New Roman" w:eastAsia="Times New Roman" w:hAnsi="Times New Roman"/>
                <w:lang w:eastAsia="ru-RU"/>
              </w:rPr>
            </w:pPr>
            <w:r w:rsidRPr="003E0C81">
              <w:rPr>
                <w:rFonts w:ascii="Times New Roman" w:eastAsia="Times New Roman" w:hAnsi="Times New Roman"/>
                <w:lang w:eastAsia="ru-RU"/>
              </w:rPr>
              <w:t>4343210,00</w:t>
            </w:r>
          </w:p>
        </w:tc>
        <w:tc>
          <w:tcPr>
            <w:tcW w:w="268" w:type="pct"/>
            <w:shd w:val="clear" w:color="auto" w:fill="auto"/>
          </w:tcPr>
          <w:p w:rsidR="003E0C81" w:rsidRPr="003E0C81" w:rsidRDefault="003E0C81" w:rsidP="00294CA7">
            <w:pPr>
              <w:ind w:firstLine="0"/>
              <w:jc w:val="center"/>
              <w:rPr>
                <w:rFonts w:ascii="Times New Roman" w:eastAsia="Times New Roman" w:hAnsi="Times New Roman"/>
                <w:lang w:eastAsia="ru-RU"/>
              </w:rPr>
            </w:pPr>
            <w:proofErr w:type="spellStart"/>
            <w:r w:rsidRPr="003E0C81">
              <w:rPr>
                <w:rFonts w:ascii="Times New Roman" w:eastAsia="Times New Roman" w:hAnsi="Times New Roman"/>
                <w:lang w:eastAsia="ru-RU"/>
              </w:rPr>
              <w:t>н</w:t>
            </w:r>
            <w:proofErr w:type="spellEnd"/>
            <w:r w:rsidRPr="003E0C81">
              <w:rPr>
                <w:rFonts w:ascii="Times New Roman" w:eastAsia="Times New Roman" w:hAnsi="Times New Roman"/>
                <w:lang w:eastAsia="ru-RU"/>
              </w:rPr>
              <w:t>/</w:t>
            </w:r>
            <w:proofErr w:type="spellStart"/>
            <w:r w:rsidRPr="003E0C81">
              <w:rPr>
                <w:rFonts w:ascii="Times New Roman" w:eastAsia="Times New Roman" w:hAnsi="Times New Roman"/>
                <w:lang w:eastAsia="ru-RU"/>
              </w:rPr>
              <w:t>д</w:t>
            </w:r>
            <w:proofErr w:type="spellEnd"/>
          </w:p>
        </w:tc>
        <w:tc>
          <w:tcPr>
            <w:tcW w:w="268" w:type="pct"/>
            <w:shd w:val="clear" w:color="auto" w:fill="auto"/>
          </w:tcPr>
          <w:p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н/д</w:t>
            </w:r>
          </w:p>
        </w:tc>
        <w:tc>
          <w:tcPr>
            <w:tcW w:w="424" w:type="pct"/>
            <w:tcBorders>
              <w:bottom w:val="nil"/>
            </w:tcBorders>
            <w:shd w:val="clear" w:color="auto" w:fill="auto"/>
          </w:tcPr>
          <w:p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0</w:t>
            </w:r>
          </w:p>
          <w:p w:rsidR="003E0C81" w:rsidRPr="003E0C81" w:rsidRDefault="003E0C81" w:rsidP="00294CA7">
            <w:pPr>
              <w:ind w:firstLine="0"/>
              <w:jc w:val="center"/>
              <w:rPr>
                <w:rFonts w:ascii="Times New Roman" w:eastAsia="Times New Roman" w:hAnsi="Times New Roman"/>
                <w:lang w:eastAsia="ru-RU"/>
              </w:rPr>
            </w:pPr>
          </w:p>
        </w:tc>
      </w:tr>
      <w:tr w:rsidR="003E0C81" w:rsidRPr="009A3329" w:rsidTr="004B0DF0">
        <w:trPr>
          <w:trHeight w:val="579"/>
          <w:jc w:val="center"/>
        </w:trPr>
        <w:tc>
          <w:tcPr>
            <w:tcW w:w="139" w:type="pct"/>
            <w:vMerge/>
            <w:tcBorders>
              <w:left w:val="single" w:sz="4" w:space="0" w:color="auto"/>
              <w:bottom w:val="single" w:sz="4" w:space="0" w:color="auto"/>
              <w:right w:val="nil"/>
            </w:tcBorders>
            <w:shd w:val="clear" w:color="auto" w:fill="auto"/>
            <w:noWrap/>
          </w:tcPr>
          <w:p w:rsidR="003E0C81" w:rsidRPr="00405D90" w:rsidRDefault="003E0C81" w:rsidP="009A3329">
            <w:pPr>
              <w:ind w:left="-142" w:right="-108" w:firstLine="0"/>
              <w:jc w:val="center"/>
              <w:rPr>
                <w:rFonts w:ascii="Times New Roman" w:eastAsia="Times New Roman" w:hAnsi="Times New Roman"/>
                <w:color w:val="000000"/>
                <w:sz w:val="20"/>
                <w:szCs w:val="20"/>
                <w:lang w:eastAsia="ru-RU"/>
              </w:rPr>
            </w:pPr>
          </w:p>
        </w:tc>
        <w:tc>
          <w:tcPr>
            <w:tcW w:w="744" w:type="pct"/>
            <w:vMerge/>
            <w:tcBorders>
              <w:bottom w:val="single" w:sz="4" w:space="0" w:color="auto"/>
            </w:tcBorders>
            <w:shd w:val="clear" w:color="auto" w:fill="auto"/>
          </w:tcPr>
          <w:p w:rsidR="003E0C81" w:rsidRPr="000E43DB" w:rsidRDefault="003E0C81" w:rsidP="003E79C2">
            <w:pPr>
              <w:ind w:firstLine="0"/>
              <w:jc w:val="both"/>
              <w:rPr>
                <w:rFonts w:ascii="Times New Roman" w:eastAsia="Times New Roman" w:hAnsi="Times New Roman"/>
                <w:color w:val="000000"/>
                <w:sz w:val="20"/>
                <w:szCs w:val="20"/>
                <w:lang w:eastAsia="ru-RU"/>
              </w:rPr>
            </w:pPr>
          </w:p>
        </w:tc>
        <w:tc>
          <w:tcPr>
            <w:tcW w:w="353" w:type="pct"/>
            <w:vMerge/>
            <w:tcBorders>
              <w:bottom w:val="single" w:sz="4" w:space="0" w:color="auto"/>
            </w:tcBorders>
            <w:shd w:val="clear" w:color="auto" w:fill="auto"/>
          </w:tcPr>
          <w:p w:rsidR="003E0C81" w:rsidRPr="000E43DB" w:rsidRDefault="003E0C81" w:rsidP="003E79C2">
            <w:pPr>
              <w:ind w:firstLine="0"/>
              <w:jc w:val="center"/>
              <w:rPr>
                <w:rFonts w:ascii="Times New Roman" w:eastAsia="Times New Roman" w:hAnsi="Times New Roman"/>
                <w:color w:val="000000"/>
                <w:sz w:val="20"/>
                <w:szCs w:val="20"/>
                <w:lang w:eastAsia="ru-RU"/>
              </w:rPr>
            </w:pPr>
          </w:p>
        </w:tc>
        <w:tc>
          <w:tcPr>
            <w:tcW w:w="623" w:type="pct"/>
            <w:tcBorders>
              <w:bottom w:val="single" w:sz="4" w:space="0" w:color="auto"/>
            </w:tcBorders>
            <w:shd w:val="clear" w:color="auto" w:fill="auto"/>
          </w:tcPr>
          <w:p w:rsidR="003E0C81" w:rsidRPr="000E43DB" w:rsidRDefault="003E0C81" w:rsidP="00083EEA">
            <w:pPr>
              <w:ind w:firstLine="21"/>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Издание газет в печатном виде</w:t>
            </w:r>
          </w:p>
        </w:tc>
        <w:tc>
          <w:tcPr>
            <w:tcW w:w="535" w:type="pct"/>
            <w:vMerge/>
            <w:tcBorders>
              <w:bottom w:val="single" w:sz="4" w:space="0" w:color="auto"/>
            </w:tcBorders>
            <w:shd w:val="clear" w:color="auto" w:fill="auto"/>
          </w:tcPr>
          <w:p w:rsidR="003E0C81" w:rsidRPr="000E43DB" w:rsidRDefault="003E0C81" w:rsidP="003E79C2">
            <w:pPr>
              <w:ind w:left="-108" w:right="-111" w:firstLine="0"/>
              <w:jc w:val="center"/>
              <w:rPr>
                <w:rFonts w:ascii="Times New Roman" w:eastAsia="Times New Roman" w:hAnsi="Times New Roman"/>
                <w:color w:val="000000"/>
                <w:sz w:val="20"/>
                <w:szCs w:val="20"/>
                <w:lang w:eastAsia="ru-RU"/>
              </w:rPr>
            </w:pPr>
          </w:p>
        </w:tc>
        <w:tc>
          <w:tcPr>
            <w:tcW w:w="408" w:type="pct"/>
            <w:tcBorders>
              <w:bottom w:val="single" w:sz="4" w:space="0" w:color="auto"/>
            </w:tcBorders>
          </w:tcPr>
          <w:p w:rsidR="003E0C81" w:rsidRPr="003E0C81" w:rsidRDefault="003E0C81" w:rsidP="00C426D4">
            <w:pPr>
              <w:ind w:firstLine="0"/>
              <w:jc w:val="center"/>
              <w:rPr>
                <w:rFonts w:ascii="Times New Roman" w:eastAsia="Times New Roman" w:hAnsi="Times New Roman"/>
                <w:lang w:eastAsia="ru-RU"/>
              </w:rPr>
            </w:pPr>
            <w:r w:rsidRPr="003E0C81">
              <w:rPr>
                <w:rFonts w:ascii="Times New Roman" w:eastAsia="Times New Roman" w:hAnsi="Times New Roman"/>
                <w:lang w:eastAsia="ru-RU"/>
              </w:rPr>
              <w:t>3900 экз.</w:t>
            </w:r>
          </w:p>
        </w:tc>
        <w:tc>
          <w:tcPr>
            <w:tcW w:w="388" w:type="pct"/>
            <w:tcBorders>
              <w:bottom w:val="single" w:sz="4" w:space="0" w:color="auto"/>
            </w:tcBorders>
          </w:tcPr>
          <w:p w:rsidR="003E0C81" w:rsidRPr="003E0C81" w:rsidRDefault="003E0C81" w:rsidP="00C426D4">
            <w:pPr>
              <w:ind w:firstLine="0"/>
              <w:jc w:val="center"/>
              <w:rPr>
                <w:rFonts w:ascii="Times New Roman" w:eastAsia="Times New Roman" w:hAnsi="Times New Roman"/>
                <w:lang w:eastAsia="ru-RU"/>
              </w:rPr>
            </w:pPr>
            <w:r w:rsidRPr="003E0C81">
              <w:rPr>
                <w:rFonts w:ascii="Times New Roman" w:eastAsia="Times New Roman" w:hAnsi="Times New Roman"/>
                <w:lang w:eastAsia="ru-RU"/>
              </w:rPr>
              <w:t>39000 экз.</w:t>
            </w:r>
          </w:p>
        </w:tc>
        <w:tc>
          <w:tcPr>
            <w:tcW w:w="400" w:type="pct"/>
            <w:tcBorders>
              <w:bottom w:val="single" w:sz="4" w:space="0" w:color="auto"/>
            </w:tcBorders>
          </w:tcPr>
          <w:p w:rsidR="003E0C81" w:rsidRPr="003E0C81" w:rsidRDefault="003E0C81" w:rsidP="002845D9">
            <w:pPr>
              <w:ind w:firstLine="0"/>
              <w:jc w:val="center"/>
              <w:rPr>
                <w:rFonts w:ascii="Times New Roman" w:eastAsia="Times New Roman" w:hAnsi="Times New Roman"/>
                <w:lang w:eastAsia="ru-RU"/>
              </w:rPr>
            </w:pPr>
            <w:r w:rsidRPr="003E0C81">
              <w:rPr>
                <w:rFonts w:ascii="Times New Roman" w:eastAsia="Times New Roman" w:hAnsi="Times New Roman"/>
                <w:lang w:eastAsia="ru-RU"/>
              </w:rPr>
              <w:t>7284483,00</w:t>
            </w:r>
          </w:p>
        </w:tc>
        <w:tc>
          <w:tcPr>
            <w:tcW w:w="450" w:type="pct"/>
            <w:tcBorders>
              <w:bottom w:val="single" w:sz="4" w:space="0" w:color="auto"/>
            </w:tcBorders>
          </w:tcPr>
          <w:p w:rsidR="003E0C81" w:rsidRPr="003E0C81" w:rsidRDefault="003E0C81" w:rsidP="00281D1B">
            <w:pPr>
              <w:ind w:firstLine="0"/>
              <w:jc w:val="center"/>
              <w:rPr>
                <w:rFonts w:ascii="Times New Roman" w:eastAsia="Times New Roman" w:hAnsi="Times New Roman"/>
                <w:lang w:eastAsia="ru-RU"/>
              </w:rPr>
            </w:pPr>
            <w:r w:rsidRPr="003E0C81">
              <w:rPr>
                <w:rFonts w:ascii="Times New Roman" w:eastAsia="Times New Roman" w:hAnsi="Times New Roman"/>
                <w:lang w:eastAsia="ru-RU"/>
              </w:rPr>
              <w:t>7284483,00</w:t>
            </w:r>
          </w:p>
        </w:tc>
        <w:tc>
          <w:tcPr>
            <w:tcW w:w="268" w:type="pct"/>
            <w:tcBorders>
              <w:bottom w:val="single" w:sz="4" w:space="0" w:color="auto"/>
            </w:tcBorders>
            <w:shd w:val="clear" w:color="auto" w:fill="auto"/>
          </w:tcPr>
          <w:p w:rsidR="003E0C81" w:rsidRPr="003E0C81" w:rsidRDefault="003E0C81" w:rsidP="00294CA7">
            <w:pPr>
              <w:ind w:firstLine="0"/>
              <w:jc w:val="center"/>
              <w:rPr>
                <w:rFonts w:ascii="Times New Roman" w:eastAsia="Times New Roman" w:hAnsi="Times New Roman"/>
                <w:lang w:eastAsia="ru-RU"/>
              </w:rPr>
            </w:pPr>
            <w:proofErr w:type="spellStart"/>
            <w:r w:rsidRPr="003E0C81">
              <w:rPr>
                <w:rFonts w:ascii="Times New Roman" w:eastAsia="Times New Roman" w:hAnsi="Times New Roman"/>
                <w:lang w:eastAsia="ru-RU"/>
              </w:rPr>
              <w:t>н</w:t>
            </w:r>
            <w:proofErr w:type="spellEnd"/>
            <w:r w:rsidRPr="003E0C81">
              <w:rPr>
                <w:rFonts w:ascii="Times New Roman" w:eastAsia="Times New Roman" w:hAnsi="Times New Roman"/>
                <w:lang w:eastAsia="ru-RU"/>
              </w:rPr>
              <w:t>/</w:t>
            </w:r>
            <w:proofErr w:type="spellStart"/>
            <w:r w:rsidRPr="003E0C81">
              <w:rPr>
                <w:rFonts w:ascii="Times New Roman" w:eastAsia="Times New Roman" w:hAnsi="Times New Roman"/>
                <w:lang w:eastAsia="ru-RU"/>
              </w:rPr>
              <w:t>д</w:t>
            </w:r>
            <w:proofErr w:type="spellEnd"/>
          </w:p>
        </w:tc>
        <w:tc>
          <w:tcPr>
            <w:tcW w:w="268" w:type="pct"/>
            <w:tcBorders>
              <w:bottom w:val="single" w:sz="4" w:space="0" w:color="auto"/>
            </w:tcBorders>
            <w:shd w:val="clear" w:color="auto" w:fill="auto"/>
          </w:tcPr>
          <w:p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н/д</w:t>
            </w:r>
          </w:p>
        </w:tc>
        <w:tc>
          <w:tcPr>
            <w:tcW w:w="424" w:type="pct"/>
            <w:tcBorders>
              <w:top w:val="nil"/>
              <w:bottom w:val="single" w:sz="4" w:space="0" w:color="auto"/>
            </w:tcBorders>
            <w:shd w:val="clear" w:color="auto" w:fill="auto"/>
          </w:tcPr>
          <w:p w:rsidR="003E0C81" w:rsidRPr="003E0C81" w:rsidRDefault="003E0C81" w:rsidP="00294CA7">
            <w:pPr>
              <w:ind w:firstLine="0"/>
              <w:jc w:val="center"/>
              <w:rPr>
                <w:rFonts w:ascii="Times New Roman" w:eastAsia="Times New Roman" w:hAnsi="Times New Roman"/>
                <w:lang w:eastAsia="ru-RU"/>
              </w:rPr>
            </w:pPr>
          </w:p>
        </w:tc>
      </w:tr>
    </w:tbl>
    <w:p w:rsidR="005629D3" w:rsidRPr="00133E35" w:rsidRDefault="005629D3" w:rsidP="001073D8">
      <w:pPr>
        <w:autoSpaceDE w:val="0"/>
        <w:autoSpaceDN w:val="0"/>
        <w:adjustRightInd w:val="0"/>
        <w:ind w:firstLine="0"/>
        <w:rPr>
          <w:rFonts w:ascii="Times New Roman" w:eastAsiaTheme="minorHAnsi" w:hAnsi="Times New Roman"/>
          <w:sz w:val="28"/>
          <w:szCs w:val="28"/>
        </w:rPr>
      </w:pPr>
    </w:p>
    <w:sectPr w:rsidR="005629D3" w:rsidRPr="00133E35" w:rsidSect="001073D8">
      <w:headerReference w:type="default" r:id="rId8"/>
      <w:pgSz w:w="16838" w:h="11906" w:orient="landscape"/>
      <w:pgMar w:top="142" w:right="567" w:bottom="426"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A89" w:rsidRDefault="00680A89" w:rsidP="003936B6">
      <w:r>
        <w:separator/>
      </w:r>
    </w:p>
  </w:endnote>
  <w:endnote w:type="continuationSeparator" w:id="0">
    <w:p w:rsidR="00680A89" w:rsidRDefault="00680A89" w:rsidP="003936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A89" w:rsidRDefault="00680A89" w:rsidP="003936B6">
      <w:r>
        <w:separator/>
      </w:r>
    </w:p>
  </w:footnote>
  <w:footnote w:type="continuationSeparator" w:id="0">
    <w:p w:rsidR="00680A89" w:rsidRDefault="00680A89" w:rsidP="003936B6">
      <w:r>
        <w:continuationSeparator/>
      </w:r>
    </w:p>
  </w:footnote>
  <w:footnote w:id="1">
    <w:p w:rsidR="0036605B" w:rsidRPr="0036605B" w:rsidRDefault="0036605B">
      <w:pPr>
        <w:pStyle w:val="a4"/>
        <w:rPr>
          <w:rFonts w:ascii="Times New Roman" w:hAnsi="Times New Roman"/>
        </w:rPr>
      </w:pPr>
      <w:bookmarkStart w:id="0" w:name="_GoBack"/>
      <w:bookmarkEnd w:id="0"/>
      <w:r w:rsidRPr="0036605B">
        <w:rPr>
          <w:rStyle w:val="a6"/>
          <w:rFonts w:ascii="Times New Roman" w:hAnsi="Times New Roman"/>
        </w:rPr>
        <w:footnoteRef/>
      </w:r>
      <w:r w:rsidRPr="0036605B">
        <w:rPr>
          <w:rFonts w:ascii="Times New Roman" w:hAnsi="Times New Roman"/>
        </w:rPr>
        <w:t xml:space="preserve"> Информация по столбцам 6</w:t>
      </w:r>
      <w:r>
        <w:rPr>
          <w:rFonts w:ascii="Times New Roman" w:hAnsi="Times New Roman"/>
        </w:rPr>
        <w:t xml:space="preserve"> </w:t>
      </w:r>
      <w:r w:rsidRPr="0036605B">
        <w:rPr>
          <w:rFonts w:ascii="Times New Roman" w:hAnsi="Times New Roman"/>
        </w:rPr>
        <w:t>-</w:t>
      </w:r>
      <w:r>
        <w:rPr>
          <w:rFonts w:ascii="Times New Roman" w:hAnsi="Times New Roman"/>
        </w:rPr>
        <w:t xml:space="preserve"> </w:t>
      </w:r>
      <w:r w:rsidRPr="0036605B">
        <w:rPr>
          <w:rFonts w:ascii="Times New Roman" w:hAnsi="Times New Roman"/>
        </w:rPr>
        <w:t xml:space="preserve">12 предоставляется </w:t>
      </w:r>
      <w:r>
        <w:rPr>
          <w:rFonts w:ascii="Times New Roman" w:hAnsi="Times New Roman"/>
        </w:rPr>
        <w:t xml:space="preserve">в целом </w:t>
      </w:r>
      <w:r w:rsidRPr="0036605B">
        <w:rPr>
          <w:rFonts w:ascii="Times New Roman" w:hAnsi="Times New Roman"/>
        </w:rPr>
        <w:t>за 202</w:t>
      </w:r>
      <w:r w:rsidR="00AC1220">
        <w:rPr>
          <w:rFonts w:ascii="Times New Roman" w:hAnsi="Times New Roman"/>
        </w:rPr>
        <w:t>3</w:t>
      </w:r>
      <w:r w:rsidRPr="0036605B">
        <w:rPr>
          <w:rFonts w:ascii="Times New Roman" w:hAnsi="Times New Roman"/>
        </w:rPr>
        <w:t xml:space="preserve"> год</w:t>
      </w:r>
    </w:p>
  </w:footnote>
  <w:footnote w:id="2">
    <w:p w:rsidR="000F5CCD" w:rsidRPr="00023B2A" w:rsidRDefault="000F5CCD">
      <w:pPr>
        <w:pStyle w:val="a4"/>
        <w:rPr>
          <w:rFonts w:ascii="Times New Roman" w:hAnsi="Times New Roman"/>
        </w:rPr>
      </w:pPr>
      <w:r w:rsidRPr="0036605B">
        <w:rPr>
          <w:rStyle w:val="a6"/>
          <w:rFonts w:ascii="Times New Roman" w:hAnsi="Times New Roman"/>
        </w:rPr>
        <w:footnoteRef/>
      </w:r>
      <w:r w:rsidRPr="0036605B">
        <w:rPr>
          <w:rFonts w:ascii="Times New Roman" w:hAnsi="Times New Roman"/>
        </w:rPr>
        <w:t xml:space="preserve"> По основному виду экономической деятельности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370334"/>
      <w:docPartObj>
        <w:docPartGallery w:val="Page Numbers (Top of Page)"/>
        <w:docPartUnique/>
      </w:docPartObj>
    </w:sdtPr>
    <w:sdtEndPr>
      <w:rPr>
        <w:rFonts w:ascii="Times New Roman" w:hAnsi="Times New Roman"/>
        <w:sz w:val="24"/>
        <w:szCs w:val="24"/>
      </w:rPr>
    </w:sdtEndPr>
    <w:sdtContent>
      <w:p w:rsidR="000F5CCD" w:rsidRDefault="00861B82" w:rsidP="004D6086">
        <w:pPr>
          <w:pStyle w:val="a9"/>
          <w:jc w:val="center"/>
          <w:rPr>
            <w:rFonts w:ascii="Times New Roman" w:hAnsi="Times New Roman"/>
            <w:sz w:val="24"/>
            <w:szCs w:val="24"/>
          </w:rPr>
        </w:pPr>
        <w:r w:rsidRPr="004D6086">
          <w:rPr>
            <w:rFonts w:ascii="Times New Roman" w:hAnsi="Times New Roman"/>
            <w:sz w:val="24"/>
            <w:szCs w:val="24"/>
          </w:rPr>
          <w:fldChar w:fldCharType="begin"/>
        </w:r>
        <w:r w:rsidR="000F5CCD" w:rsidRPr="004D6086">
          <w:rPr>
            <w:rFonts w:ascii="Times New Roman" w:hAnsi="Times New Roman"/>
            <w:sz w:val="24"/>
            <w:szCs w:val="24"/>
          </w:rPr>
          <w:instrText>PAGE   \* MERGEFORMAT</w:instrText>
        </w:r>
        <w:r w:rsidRPr="004D6086">
          <w:rPr>
            <w:rFonts w:ascii="Times New Roman" w:hAnsi="Times New Roman"/>
            <w:sz w:val="24"/>
            <w:szCs w:val="24"/>
          </w:rPr>
          <w:fldChar w:fldCharType="separate"/>
        </w:r>
        <w:r w:rsidR="001073D8">
          <w:rPr>
            <w:rFonts w:ascii="Times New Roman" w:hAnsi="Times New Roman"/>
            <w:noProof/>
            <w:sz w:val="24"/>
            <w:szCs w:val="24"/>
          </w:rPr>
          <w:t>2</w:t>
        </w:r>
        <w:r w:rsidRPr="004D6086">
          <w:rPr>
            <w:rFonts w:ascii="Times New Roman" w:hAnsi="Times New Roman"/>
            <w:sz w:val="24"/>
            <w:szCs w:val="24"/>
          </w:rPr>
          <w:fldChar w:fldCharType="end"/>
        </w:r>
      </w:p>
      <w:p w:rsidR="000F5CCD" w:rsidRPr="004D6086" w:rsidRDefault="00861B82" w:rsidP="004D6086">
        <w:pPr>
          <w:pStyle w:val="a9"/>
          <w:jc w:val="center"/>
          <w:rPr>
            <w:rFonts w:ascii="Times New Roman" w:hAnsi="Times New Roman"/>
            <w:sz w:val="24"/>
            <w:szCs w:val="24"/>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295"/>
    <w:multiLevelType w:val="hybridMultilevel"/>
    <w:tmpl w:val="BFE2DF9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474B5"/>
    <w:multiLevelType w:val="hybridMultilevel"/>
    <w:tmpl w:val="2BA81B6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D5DD8"/>
    <w:multiLevelType w:val="hybridMultilevel"/>
    <w:tmpl w:val="D252307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5EE9"/>
    <w:multiLevelType w:val="hybridMultilevel"/>
    <w:tmpl w:val="EB049F22"/>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2359F"/>
    <w:multiLevelType w:val="hybridMultilevel"/>
    <w:tmpl w:val="829067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51888"/>
    <w:multiLevelType w:val="hybridMultilevel"/>
    <w:tmpl w:val="84AEB09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573FA7"/>
    <w:multiLevelType w:val="hybridMultilevel"/>
    <w:tmpl w:val="1608B45C"/>
    <w:lvl w:ilvl="0" w:tplc="9F7E0F5C">
      <w:start w:val="1"/>
      <w:numFmt w:val="bullet"/>
      <w:lvlText w:val="―"/>
      <w:lvlJc w:val="left"/>
      <w:pPr>
        <w:ind w:left="928"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D6CE4"/>
    <w:multiLevelType w:val="hybridMultilevel"/>
    <w:tmpl w:val="760403C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3178F"/>
    <w:multiLevelType w:val="hybridMultilevel"/>
    <w:tmpl w:val="F438C45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50207"/>
    <w:multiLevelType w:val="hybridMultilevel"/>
    <w:tmpl w:val="F31E547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F511F"/>
    <w:multiLevelType w:val="hybridMultilevel"/>
    <w:tmpl w:val="CA0E26AC"/>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320E35"/>
    <w:multiLevelType w:val="hybridMultilevel"/>
    <w:tmpl w:val="8EB656AC"/>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67B20"/>
    <w:multiLevelType w:val="hybridMultilevel"/>
    <w:tmpl w:val="89FAC234"/>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7257FD"/>
    <w:multiLevelType w:val="multilevel"/>
    <w:tmpl w:val="8A264F32"/>
    <w:lvl w:ilvl="0">
      <w:start w:val="2"/>
      <w:numFmt w:val="decimal"/>
      <w:lvlText w:val="%1."/>
      <w:lvlJc w:val="left"/>
      <w:pPr>
        <w:ind w:left="810" w:hanging="810"/>
      </w:pPr>
      <w:rPr>
        <w:rFonts w:hint="default"/>
      </w:rPr>
    </w:lvl>
    <w:lvl w:ilvl="1">
      <w:start w:val="3"/>
      <w:numFmt w:val="decimal"/>
      <w:lvlText w:val="%1.%2."/>
      <w:lvlJc w:val="left"/>
      <w:pPr>
        <w:ind w:left="1306" w:hanging="810"/>
      </w:pPr>
      <w:rPr>
        <w:rFonts w:hint="default"/>
      </w:rPr>
    </w:lvl>
    <w:lvl w:ilvl="2">
      <w:start w:val="1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4">
    <w:nsid w:val="2C8D5B98"/>
    <w:multiLevelType w:val="hybridMultilevel"/>
    <w:tmpl w:val="0AE08CF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853DC"/>
    <w:multiLevelType w:val="hybridMultilevel"/>
    <w:tmpl w:val="DD3AB8D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B727F8"/>
    <w:multiLevelType w:val="hybridMultilevel"/>
    <w:tmpl w:val="444A58E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506F8"/>
    <w:multiLevelType w:val="hybridMultilevel"/>
    <w:tmpl w:val="08A2AD0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835347"/>
    <w:multiLevelType w:val="hybridMultilevel"/>
    <w:tmpl w:val="441A2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4323CB"/>
    <w:multiLevelType w:val="hybridMultilevel"/>
    <w:tmpl w:val="50C63D1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C02C52"/>
    <w:multiLevelType w:val="hybridMultilevel"/>
    <w:tmpl w:val="F6EEA2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CD233F"/>
    <w:multiLevelType w:val="hybridMultilevel"/>
    <w:tmpl w:val="9CFE306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65404"/>
    <w:multiLevelType w:val="hybridMultilevel"/>
    <w:tmpl w:val="E3AE0A5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21AC8"/>
    <w:multiLevelType w:val="hybridMultilevel"/>
    <w:tmpl w:val="21CC11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9B33C1"/>
    <w:multiLevelType w:val="multilevel"/>
    <w:tmpl w:val="8056E906"/>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F053E8B"/>
    <w:multiLevelType w:val="hybridMultilevel"/>
    <w:tmpl w:val="3CF0344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425C3A"/>
    <w:multiLevelType w:val="hybridMultilevel"/>
    <w:tmpl w:val="F2CC2EC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94673A"/>
    <w:multiLevelType w:val="hybridMultilevel"/>
    <w:tmpl w:val="F57095E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B5C95"/>
    <w:multiLevelType w:val="hybridMultilevel"/>
    <w:tmpl w:val="1AB2756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13119A"/>
    <w:multiLevelType w:val="hybridMultilevel"/>
    <w:tmpl w:val="2DE2B834"/>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D181A"/>
    <w:multiLevelType w:val="hybridMultilevel"/>
    <w:tmpl w:val="A376653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65D97"/>
    <w:multiLevelType w:val="hybridMultilevel"/>
    <w:tmpl w:val="4ED46F7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B22EBB"/>
    <w:multiLevelType w:val="hybridMultilevel"/>
    <w:tmpl w:val="EF5079CE"/>
    <w:lvl w:ilvl="0" w:tplc="04190005">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3">
    <w:nsid w:val="635210A1"/>
    <w:multiLevelType w:val="hybridMultilevel"/>
    <w:tmpl w:val="62745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1D3359"/>
    <w:multiLevelType w:val="hybridMultilevel"/>
    <w:tmpl w:val="38081B8E"/>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0D2999"/>
    <w:multiLevelType w:val="hybridMultilevel"/>
    <w:tmpl w:val="F850B42E"/>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A14DD0"/>
    <w:multiLevelType w:val="hybridMultilevel"/>
    <w:tmpl w:val="C66CBB3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C87655"/>
    <w:multiLevelType w:val="hybridMultilevel"/>
    <w:tmpl w:val="B900E3F4"/>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9E2708"/>
    <w:multiLevelType w:val="hybridMultilevel"/>
    <w:tmpl w:val="3AAAFAA0"/>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E232A8"/>
    <w:multiLevelType w:val="hybridMultilevel"/>
    <w:tmpl w:val="1854B5B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A3BD3"/>
    <w:multiLevelType w:val="hybridMultilevel"/>
    <w:tmpl w:val="282A4B84"/>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655AD"/>
    <w:multiLevelType w:val="hybridMultilevel"/>
    <w:tmpl w:val="BE22D2DA"/>
    <w:lvl w:ilvl="0" w:tplc="67EC455E">
      <w:start w:val="1"/>
      <w:numFmt w:val="decimal"/>
      <w:lvlText w:val="%1."/>
      <w:lvlJc w:val="left"/>
      <w:pPr>
        <w:ind w:left="1353" w:hanging="360"/>
      </w:pPr>
      <w:rPr>
        <w:rFonts w:eastAsia="Times New Roman" w:hint="default"/>
        <w:color w:val="003399"/>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83C69E2"/>
    <w:multiLevelType w:val="hybridMultilevel"/>
    <w:tmpl w:val="2CB0E1F4"/>
    <w:lvl w:ilvl="0" w:tplc="6DF603E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32"/>
  </w:num>
  <w:num w:numId="5">
    <w:abstractNumId w:val="18"/>
  </w:num>
  <w:num w:numId="6">
    <w:abstractNumId w:val="42"/>
  </w:num>
  <w:num w:numId="7">
    <w:abstractNumId w:val="23"/>
  </w:num>
  <w:num w:numId="8">
    <w:abstractNumId w:val="31"/>
  </w:num>
  <w:num w:numId="9">
    <w:abstractNumId w:val="35"/>
  </w:num>
  <w:num w:numId="10">
    <w:abstractNumId w:val="4"/>
  </w:num>
  <w:num w:numId="11">
    <w:abstractNumId w:val="30"/>
  </w:num>
  <w:num w:numId="12">
    <w:abstractNumId w:val="6"/>
  </w:num>
  <w:num w:numId="13">
    <w:abstractNumId w:val="14"/>
  </w:num>
  <w:num w:numId="14">
    <w:abstractNumId w:val="22"/>
  </w:num>
  <w:num w:numId="15">
    <w:abstractNumId w:val="19"/>
  </w:num>
  <w:num w:numId="16">
    <w:abstractNumId w:val="28"/>
  </w:num>
  <w:num w:numId="17">
    <w:abstractNumId w:val="16"/>
  </w:num>
  <w:num w:numId="18">
    <w:abstractNumId w:val="27"/>
  </w:num>
  <w:num w:numId="19">
    <w:abstractNumId w:val="40"/>
  </w:num>
  <w:num w:numId="20">
    <w:abstractNumId w:val="26"/>
  </w:num>
  <w:num w:numId="21">
    <w:abstractNumId w:val="39"/>
  </w:num>
  <w:num w:numId="22">
    <w:abstractNumId w:val="8"/>
  </w:num>
  <w:num w:numId="23">
    <w:abstractNumId w:val="36"/>
  </w:num>
  <w:num w:numId="24">
    <w:abstractNumId w:val="7"/>
  </w:num>
  <w:num w:numId="25">
    <w:abstractNumId w:val="21"/>
  </w:num>
  <w:num w:numId="26">
    <w:abstractNumId w:val="17"/>
  </w:num>
  <w:num w:numId="27">
    <w:abstractNumId w:val="1"/>
  </w:num>
  <w:num w:numId="28">
    <w:abstractNumId w:val="15"/>
  </w:num>
  <w:num w:numId="29">
    <w:abstractNumId w:val="10"/>
  </w:num>
  <w:num w:numId="30">
    <w:abstractNumId w:val="12"/>
  </w:num>
  <w:num w:numId="31">
    <w:abstractNumId w:val="38"/>
  </w:num>
  <w:num w:numId="32">
    <w:abstractNumId w:val="11"/>
  </w:num>
  <w:num w:numId="33">
    <w:abstractNumId w:val="29"/>
  </w:num>
  <w:num w:numId="34">
    <w:abstractNumId w:val="37"/>
  </w:num>
  <w:num w:numId="35">
    <w:abstractNumId w:val="20"/>
  </w:num>
  <w:num w:numId="36">
    <w:abstractNumId w:val="34"/>
  </w:num>
  <w:num w:numId="37">
    <w:abstractNumId w:val="5"/>
  </w:num>
  <w:num w:numId="38">
    <w:abstractNumId w:val="25"/>
  </w:num>
  <w:num w:numId="39">
    <w:abstractNumId w:val="33"/>
  </w:num>
  <w:num w:numId="40">
    <w:abstractNumId w:val="2"/>
  </w:num>
  <w:num w:numId="41">
    <w:abstractNumId w:val="41"/>
  </w:num>
  <w:num w:numId="42">
    <w:abstractNumId w:val="13"/>
  </w:num>
  <w:num w:numId="43">
    <w:abstractNumId w:val="2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6061"/>
    <w:rsid w:val="000125DE"/>
    <w:rsid w:val="00014AA4"/>
    <w:rsid w:val="000153DD"/>
    <w:rsid w:val="00017107"/>
    <w:rsid w:val="00023B2A"/>
    <w:rsid w:val="00025A5B"/>
    <w:rsid w:val="000268C9"/>
    <w:rsid w:val="00032186"/>
    <w:rsid w:val="00032DAE"/>
    <w:rsid w:val="00035478"/>
    <w:rsid w:val="00036819"/>
    <w:rsid w:val="00046394"/>
    <w:rsid w:val="000505CD"/>
    <w:rsid w:val="00053A6E"/>
    <w:rsid w:val="00072E95"/>
    <w:rsid w:val="00075B0E"/>
    <w:rsid w:val="00076607"/>
    <w:rsid w:val="00080615"/>
    <w:rsid w:val="000816F4"/>
    <w:rsid w:val="00083EEA"/>
    <w:rsid w:val="000855BD"/>
    <w:rsid w:val="00091B67"/>
    <w:rsid w:val="000A752B"/>
    <w:rsid w:val="000B3C43"/>
    <w:rsid w:val="000C03A5"/>
    <w:rsid w:val="000C0AA4"/>
    <w:rsid w:val="000C5301"/>
    <w:rsid w:val="000C7AFA"/>
    <w:rsid w:val="000D2CDA"/>
    <w:rsid w:val="000E43DB"/>
    <w:rsid w:val="000E6020"/>
    <w:rsid w:val="000E6513"/>
    <w:rsid w:val="000E7B23"/>
    <w:rsid w:val="000F0CF1"/>
    <w:rsid w:val="000F183E"/>
    <w:rsid w:val="000F1C22"/>
    <w:rsid w:val="000F5CCD"/>
    <w:rsid w:val="000F6275"/>
    <w:rsid w:val="001073D8"/>
    <w:rsid w:val="001100AC"/>
    <w:rsid w:val="00110B61"/>
    <w:rsid w:val="00111EDC"/>
    <w:rsid w:val="0011533D"/>
    <w:rsid w:val="001162A8"/>
    <w:rsid w:val="00124542"/>
    <w:rsid w:val="0012472F"/>
    <w:rsid w:val="00126645"/>
    <w:rsid w:val="0012781C"/>
    <w:rsid w:val="00127F3A"/>
    <w:rsid w:val="00130A93"/>
    <w:rsid w:val="001313C9"/>
    <w:rsid w:val="001314DF"/>
    <w:rsid w:val="00131D42"/>
    <w:rsid w:val="0013354D"/>
    <w:rsid w:val="0013386F"/>
    <w:rsid w:val="00133E35"/>
    <w:rsid w:val="001411A8"/>
    <w:rsid w:val="001451E2"/>
    <w:rsid w:val="001515EE"/>
    <w:rsid w:val="00152B92"/>
    <w:rsid w:val="0015778F"/>
    <w:rsid w:val="001603B6"/>
    <w:rsid w:val="00161E97"/>
    <w:rsid w:val="0016284F"/>
    <w:rsid w:val="00163D92"/>
    <w:rsid w:val="00166B2A"/>
    <w:rsid w:val="001719EF"/>
    <w:rsid w:val="0017219E"/>
    <w:rsid w:val="00172901"/>
    <w:rsid w:val="00173E92"/>
    <w:rsid w:val="00183E8F"/>
    <w:rsid w:val="0018440A"/>
    <w:rsid w:val="001852A1"/>
    <w:rsid w:val="0019064B"/>
    <w:rsid w:val="001934EB"/>
    <w:rsid w:val="00194AAA"/>
    <w:rsid w:val="00197F0E"/>
    <w:rsid w:val="001A1B84"/>
    <w:rsid w:val="001A6341"/>
    <w:rsid w:val="001B1EE4"/>
    <w:rsid w:val="001B6174"/>
    <w:rsid w:val="001C159E"/>
    <w:rsid w:val="001C30C7"/>
    <w:rsid w:val="001C61A1"/>
    <w:rsid w:val="001C6B83"/>
    <w:rsid w:val="001C7173"/>
    <w:rsid w:val="001D2C21"/>
    <w:rsid w:val="001D4419"/>
    <w:rsid w:val="001E17AE"/>
    <w:rsid w:val="001E4125"/>
    <w:rsid w:val="001F4606"/>
    <w:rsid w:val="001F796E"/>
    <w:rsid w:val="001F7D8F"/>
    <w:rsid w:val="00200190"/>
    <w:rsid w:val="00201186"/>
    <w:rsid w:val="00201CE2"/>
    <w:rsid w:val="002200BC"/>
    <w:rsid w:val="00227D43"/>
    <w:rsid w:val="0023399F"/>
    <w:rsid w:val="00234312"/>
    <w:rsid w:val="0023501D"/>
    <w:rsid w:val="002351A2"/>
    <w:rsid w:val="00243A45"/>
    <w:rsid w:val="0026560E"/>
    <w:rsid w:val="0027083D"/>
    <w:rsid w:val="00271D14"/>
    <w:rsid w:val="002739D9"/>
    <w:rsid w:val="00274966"/>
    <w:rsid w:val="00275338"/>
    <w:rsid w:val="00283E2F"/>
    <w:rsid w:val="00285BBB"/>
    <w:rsid w:val="00292B43"/>
    <w:rsid w:val="0029360B"/>
    <w:rsid w:val="00294CA7"/>
    <w:rsid w:val="002A00D4"/>
    <w:rsid w:val="002B6222"/>
    <w:rsid w:val="002B77A8"/>
    <w:rsid w:val="002C1BF6"/>
    <w:rsid w:val="002C210B"/>
    <w:rsid w:val="002C6A78"/>
    <w:rsid w:val="002C6E01"/>
    <w:rsid w:val="002C7259"/>
    <w:rsid w:val="002C7A22"/>
    <w:rsid w:val="002C7F07"/>
    <w:rsid w:val="002D0CA1"/>
    <w:rsid w:val="002D359A"/>
    <w:rsid w:val="002D3DAD"/>
    <w:rsid w:val="002E04B2"/>
    <w:rsid w:val="002E2E1A"/>
    <w:rsid w:val="002E3F04"/>
    <w:rsid w:val="002F0459"/>
    <w:rsid w:val="002F22DA"/>
    <w:rsid w:val="002F2D63"/>
    <w:rsid w:val="002F7308"/>
    <w:rsid w:val="0030348B"/>
    <w:rsid w:val="00310DEB"/>
    <w:rsid w:val="003142EA"/>
    <w:rsid w:val="0031635C"/>
    <w:rsid w:val="003174D6"/>
    <w:rsid w:val="0032080F"/>
    <w:rsid w:val="00325E88"/>
    <w:rsid w:val="00332490"/>
    <w:rsid w:val="00337D0A"/>
    <w:rsid w:val="0034344B"/>
    <w:rsid w:val="003438F0"/>
    <w:rsid w:val="0034484A"/>
    <w:rsid w:val="003467C9"/>
    <w:rsid w:val="0036605B"/>
    <w:rsid w:val="00366525"/>
    <w:rsid w:val="003711EF"/>
    <w:rsid w:val="00377039"/>
    <w:rsid w:val="003806EC"/>
    <w:rsid w:val="00382E13"/>
    <w:rsid w:val="003837E7"/>
    <w:rsid w:val="00386B23"/>
    <w:rsid w:val="003936B6"/>
    <w:rsid w:val="003A274A"/>
    <w:rsid w:val="003A6785"/>
    <w:rsid w:val="003B2943"/>
    <w:rsid w:val="003C75F0"/>
    <w:rsid w:val="003D06C8"/>
    <w:rsid w:val="003D2F9D"/>
    <w:rsid w:val="003D3162"/>
    <w:rsid w:val="003E0C81"/>
    <w:rsid w:val="003F04C3"/>
    <w:rsid w:val="003F0933"/>
    <w:rsid w:val="003F3537"/>
    <w:rsid w:val="003F7EC1"/>
    <w:rsid w:val="00402680"/>
    <w:rsid w:val="00403442"/>
    <w:rsid w:val="00405D90"/>
    <w:rsid w:val="00413B8A"/>
    <w:rsid w:val="00413C2C"/>
    <w:rsid w:val="00423E54"/>
    <w:rsid w:val="00425E2B"/>
    <w:rsid w:val="00432273"/>
    <w:rsid w:val="004354EC"/>
    <w:rsid w:val="004364DE"/>
    <w:rsid w:val="0044164D"/>
    <w:rsid w:val="0045047F"/>
    <w:rsid w:val="0045094F"/>
    <w:rsid w:val="00451C0A"/>
    <w:rsid w:val="00454AF1"/>
    <w:rsid w:val="00461D78"/>
    <w:rsid w:val="00462611"/>
    <w:rsid w:val="0046316C"/>
    <w:rsid w:val="00464890"/>
    <w:rsid w:val="00467E5D"/>
    <w:rsid w:val="004731A5"/>
    <w:rsid w:val="004738CA"/>
    <w:rsid w:val="004747F8"/>
    <w:rsid w:val="004813A8"/>
    <w:rsid w:val="004832D5"/>
    <w:rsid w:val="004842B7"/>
    <w:rsid w:val="00497E56"/>
    <w:rsid w:val="004A2176"/>
    <w:rsid w:val="004A24D2"/>
    <w:rsid w:val="004A33F0"/>
    <w:rsid w:val="004A51FC"/>
    <w:rsid w:val="004A6A91"/>
    <w:rsid w:val="004B0DF0"/>
    <w:rsid w:val="004B3BAB"/>
    <w:rsid w:val="004B3BC2"/>
    <w:rsid w:val="004B739D"/>
    <w:rsid w:val="004C0081"/>
    <w:rsid w:val="004C0AEB"/>
    <w:rsid w:val="004D54E4"/>
    <w:rsid w:val="004D6086"/>
    <w:rsid w:val="004E14BD"/>
    <w:rsid w:val="004E2115"/>
    <w:rsid w:val="004E3ADF"/>
    <w:rsid w:val="00501977"/>
    <w:rsid w:val="00510FAC"/>
    <w:rsid w:val="0051306A"/>
    <w:rsid w:val="005162F3"/>
    <w:rsid w:val="00521EC8"/>
    <w:rsid w:val="00522A25"/>
    <w:rsid w:val="00527EF6"/>
    <w:rsid w:val="00534F94"/>
    <w:rsid w:val="005459FF"/>
    <w:rsid w:val="005460D3"/>
    <w:rsid w:val="00546AB8"/>
    <w:rsid w:val="00547996"/>
    <w:rsid w:val="005548C9"/>
    <w:rsid w:val="00556840"/>
    <w:rsid w:val="00557994"/>
    <w:rsid w:val="005629D3"/>
    <w:rsid w:val="00570BF9"/>
    <w:rsid w:val="00572ED2"/>
    <w:rsid w:val="0057386D"/>
    <w:rsid w:val="005755C7"/>
    <w:rsid w:val="00576203"/>
    <w:rsid w:val="005775CA"/>
    <w:rsid w:val="00582259"/>
    <w:rsid w:val="00582C7E"/>
    <w:rsid w:val="00587115"/>
    <w:rsid w:val="0059035F"/>
    <w:rsid w:val="0059112A"/>
    <w:rsid w:val="005916EC"/>
    <w:rsid w:val="00593EB1"/>
    <w:rsid w:val="005A0A3F"/>
    <w:rsid w:val="005A47DB"/>
    <w:rsid w:val="005A58B2"/>
    <w:rsid w:val="005A6A2F"/>
    <w:rsid w:val="005B431D"/>
    <w:rsid w:val="005C151D"/>
    <w:rsid w:val="005C2665"/>
    <w:rsid w:val="005C3C18"/>
    <w:rsid w:val="005D22BE"/>
    <w:rsid w:val="005D315F"/>
    <w:rsid w:val="005D5E37"/>
    <w:rsid w:val="005E695D"/>
    <w:rsid w:val="005F0F27"/>
    <w:rsid w:val="005F13F1"/>
    <w:rsid w:val="005F67DA"/>
    <w:rsid w:val="006019D2"/>
    <w:rsid w:val="00611505"/>
    <w:rsid w:val="006138DC"/>
    <w:rsid w:val="006231EB"/>
    <w:rsid w:val="00623C54"/>
    <w:rsid w:val="00625E19"/>
    <w:rsid w:val="00627EBF"/>
    <w:rsid w:val="00636F40"/>
    <w:rsid w:val="006448A7"/>
    <w:rsid w:val="00653DC7"/>
    <w:rsid w:val="00654A6E"/>
    <w:rsid w:val="00656FC6"/>
    <w:rsid w:val="0066321E"/>
    <w:rsid w:val="00665BFD"/>
    <w:rsid w:val="00674397"/>
    <w:rsid w:val="00680A89"/>
    <w:rsid w:val="00683B38"/>
    <w:rsid w:val="006A3C8B"/>
    <w:rsid w:val="006B0286"/>
    <w:rsid w:val="006B1B46"/>
    <w:rsid w:val="006B5441"/>
    <w:rsid w:val="006C0B1A"/>
    <w:rsid w:val="006C0C1A"/>
    <w:rsid w:val="006C16B1"/>
    <w:rsid w:val="006C1B53"/>
    <w:rsid w:val="006C3911"/>
    <w:rsid w:val="006C5762"/>
    <w:rsid w:val="006D6C67"/>
    <w:rsid w:val="006E06C1"/>
    <w:rsid w:val="006E59E0"/>
    <w:rsid w:val="006F1E02"/>
    <w:rsid w:val="006F2057"/>
    <w:rsid w:val="006F4C83"/>
    <w:rsid w:val="006F7D1D"/>
    <w:rsid w:val="00702F62"/>
    <w:rsid w:val="007045A4"/>
    <w:rsid w:val="00706698"/>
    <w:rsid w:val="00706F64"/>
    <w:rsid w:val="007172A8"/>
    <w:rsid w:val="007211DE"/>
    <w:rsid w:val="0072518B"/>
    <w:rsid w:val="00726BC5"/>
    <w:rsid w:val="0073187F"/>
    <w:rsid w:val="007373DA"/>
    <w:rsid w:val="00737673"/>
    <w:rsid w:val="00743F82"/>
    <w:rsid w:val="0074546F"/>
    <w:rsid w:val="0074692C"/>
    <w:rsid w:val="00753739"/>
    <w:rsid w:val="0076053E"/>
    <w:rsid w:val="0077191E"/>
    <w:rsid w:val="00774481"/>
    <w:rsid w:val="0077672A"/>
    <w:rsid w:val="00784383"/>
    <w:rsid w:val="00790E0B"/>
    <w:rsid w:val="0079221C"/>
    <w:rsid w:val="0079347C"/>
    <w:rsid w:val="007935D4"/>
    <w:rsid w:val="007A46BE"/>
    <w:rsid w:val="007B1BD2"/>
    <w:rsid w:val="007C5BAB"/>
    <w:rsid w:val="007D2049"/>
    <w:rsid w:val="007D4665"/>
    <w:rsid w:val="007E1D3B"/>
    <w:rsid w:val="007E2BA1"/>
    <w:rsid w:val="007E2C7C"/>
    <w:rsid w:val="007E3F3B"/>
    <w:rsid w:val="007E510E"/>
    <w:rsid w:val="007E655A"/>
    <w:rsid w:val="007F1003"/>
    <w:rsid w:val="007F34D5"/>
    <w:rsid w:val="008018F7"/>
    <w:rsid w:val="008025E9"/>
    <w:rsid w:val="00805855"/>
    <w:rsid w:val="00805D0A"/>
    <w:rsid w:val="008218FC"/>
    <w:rsid w:val="00827AF1"/>
    <w:rsid w:val="0083001B"/>
    <w:rsid w:val="008301D5"/>
    <w:rsid w:val="00840C00"/>
    <w:rsid w:val="00840D16"/>
    <w:rsid w:val="0084318D"/>
    <w:rsid w:val="00846973"/>
    <w:rsid w:val="00856ECC"/>
    <w:rsid w:val="00857C79"/>
    <w:rsid w:val="00861B82"/>
    <w:rsid w:val="00863984"/>
    <w:rsid w:val="00866745"/>
    <w:rsid w:val="00867178"/>
    <w:rsid w:val="00876551"/>
    <w:rsid w:val="0088035A"/>
    <w:rsid w:val="0088257B"/>
    <w:rsid w:val="00882824"/>
    <w:rsid w:val="00887418"/>
    <w:rsid w:val="00890036"/>
    <w:rsid w:val="008915B1"/>
    <w:rsid w:val="00895960"/>
    <w:rsid w:val="008A481C"/>
    <w:rsid w:val="008A59ED"/>
    <w:rsid w:val="008B0385"/>
    <w:rsid w:val="008B2B18"/>
    <w:rsid w:val="008B56AE"/>
    <w:rsid w:val="008B76C8"/>
    <w:rsid w:val="008C4A62"/>
    <w:rsid w:val="008E171F"/>
    <w:rsid w:val="008E28A7"/>
    <w:rsid w:val="008E4B77"/>
    <w:rsid w:val="008F5DC8"/>
    <w:rsid w:val="00901ACB"/>
    <w:rsid w:val="00905D63"/>
    <w:rsid w:val="00912825"/>
    <w:rsid w:val="00912AC0"/>
    <w:rsid w:val="00914073"/>
    <w:rsid w:val="009218EA"/>
    <w:rsid w:val="00935220"/>
    <w:rsid w:val="00936D8C"/>
    <w:rsid w:val="00936FD9"/>
    <w:rsid w:val="0094162B"/>
    <w:rsid w:val="00941C56"/>
    <w:rsid w:val="00944112"/>
    <w:rsid w:val="00946966"/>
    <w:rsid w:val="00966585"/>
    <w:rsid w:val="009675F9"/>
    <w:rsid w:val="009731DA"/>
    <w:rsid w:val="0097698E"/>
    <w:rsid w:val="0097729D"/>
    <w:rsid w:val="00984369"/>
    <w:rsid w:val="009848DC"/>
    <w:rsid w:val="00984CC5"/>
    <w:rsid w:val="00986B88"/>
    <w:rsid w:val="00996061"/>
    <w:rsid w:val="009A2867"/>
    <w:rsid w:val="009A3329"/>
    <w:rsid w:val="009B0F64"/>
    <w:rsid w:val="009C077B"/>
    <w:rsid w:val="009C2107"/>
    <w:rsid w:val="009C495F"/>
    <w:rsid w:val="009D5FA9"/>
    <w:rsid w:val="009F09A2"/>
    <w:rsid w:val="00A02145"/>
    <w:rsid w:val="00A02F34"/>
    <w:rsid w:val="00A1129A"/>
    <w:rsid w:val="00A11BDD"/>
    <w:rsid w:val="00A141B6"/>
    <w:rsid w:val="00A1465B"/>
    <w:rsid w:val="00A22270"/>
    <w:rsid w:val="00A23C24"/>
    <w:rsid w:val="00A247E4"/>
    <w:rsid w:val="00A2733A"/>
    <w:rsid w:val="00A278A4"/>
    <w:rsid w:val="00A34178"/>
    <w:rsid w:val="00A374E4"/>
    <w:rsid w:val="00A405A8"/>
    <w:rsid w:val="00A426F5"/>
    <w:rsid w:val="00A477DF"/>
    <w:rsid w:val="00A54DC8"/>
    <w:rsid w:val="00A5757D"/>
    <w:rsid w:val="00A652FE"/>
    <w:rsid w:val="00A660D3"/>
    <w:rsid w:val="00A70B1C"/>
    <w:rsid w:val="00A73DB0"/>
    <w:rsid w:val="00A752E2"/>
    <w:rsid w:val="00A7613E"/>
    <w:rsid w:val="00A802A2"/>
    <w:rsid w:val="00A80F28"/>
    <w:rsid w:val="00A81EB1"/>
    <w:rsid w:val="00A83CBA"/>
    <w:rsid w:val="00A84076"/>
    <w:rsid w:val="00AA04CB"/>
    <w:rsid w:val="00AA08FB"/>
    <w:rsid w:val="00AA1E8F"/>
    <w:rsid w:val="00AA2572"/>
    <w:rsid w:val="00AA2C2E"/>
    <w:rsid w:val="00AA35A8"/>
    <w:rsid w:val="00AB01B9"/>
    <w:rsid w:val="00AB07B1"/>
    <w:rsid w:val="00AC0F61"/>
    <w:rsid w:val="00AC1220"/>
    <w:rsid w:val="00AD13FA"/>
    <w:rsid w:val="00AD3339"/>
    <w:rsid w:val="00AD404A"/>
    <w:rsid w:val="00AE3612"/>
    <w:rsid w:val="00AE3B88"/>
    <w:rsid w:val="00AE73F3"/>
    <w:rsid w:val="00AF0888"/>
    <w:rsid w:val="00B02787"/>
    <w:rsid w:val="00B03F87"/>
    <w:rsid w:val="00B30773"/>
    <w:rsid w:val="00B40102"/>
    <w:rsid w:val="00B40D6B"/>
    <w:rsid w:val="00B42535"/>
    <w:rsid w:val="00B57905"/>
    <w:rsid w:val="00B62D00"/>
    <w:rsid w:val="00B63F44"/>
    <w:rsid w:val="00B72603"/>
    <w:rsid w:val="00B75936"/>
    <w:rsid w:val="00B7734D"/>
    <w:rsid w:val="00B801A8"/>
    <w:rsid w:val="00B80EF3"/>
    <w:rsid w:val="00B823EC"/>
    <w:rsid w:val="00B9550A"/>
    <w:rsid w:val="00B96D4C"/>
    <w:rsid w:val="00B97FB6"/>
    <w:rsid w:val="00BB04F5"/>
    <w:rsid w:val="00BB1021"/>
    <w:rsid w:val="00BB3DC7"/>
    <w:rsid w:val="00BB3DDC"/>
    <w:rsid w:val="00BB3FAF"/>
    <w:rsid w:val="00BB5AC4"/>
    <w:rsid w:val="00BB653E"/>
    <w:rsid w:val="00BD0CF0"/>
    <w:rsid w:val="00BD28BC"/>
    <w:rsid w:val="00BD2A2E"/>
    <w:rsid w:val="00BD2C90"/>
    <w:rsid w:val="00BD4229"/>
    <w:rsid w:val="00BE3EA2"/>
    <w:rsid w:val="00BF32AC"/>
    <w:rsid w:val="00C021C5"/>
    <w:rsid w:val="00C1284A"/>
    <w:rsid w:val="00C151C7"/>
    <w:rsid w:val="00C229A3"/>
    <w:rsid w:val="00C22AE3"/>
    <w:rsid w:val="00C30A94"/>
    <w:rsid w:val="00C30ED0"/>
    <w:rsid w:val="00C35469"/>
    <w:rsid w:val="00C4243E"/>
    <w:rsid w:val="00C426D4"/>
    <w:rsid w:val="00C42EE7"/>
    <w:rsid w:val="00C43D54"/>
    <w:rsid w:val="00C53372"/>
    <w:rsid w:val="00C5712F"/>
    <w:rsid w:val="00C640AB"/>
    <w:rsid w:val="00C64B82"/>
    <w:rsid w:val="00C70277"/>
    <w:rsid w:val="00C737B2"/>
    <w:rsid w:val="00C741ED"/>
    <w:rsid w:val="00C76DC6"/>
    <w:rsid w:val="00C84583"/>
    <w:rsid w:val="00C8549E"/>
    <w:rsid w:val="00C91063"/>
    <w:rsid w:val="00C95512"/>
    <w:rsid w:val="00CA3DFF"/>
    <w:rsid w:val="00CA3F85"/>
    <w:rsid w:val="00CA4631"/>
    <w:rsid w:val="00CA6C0A"/>
    <w:rsid w:val="00CA6D24"/>
    <w:rsid w:val="00CB567A"/>
    <w:rsid w:val="00CC1941"/>
    <w:rsid w:val="00CD1AA6"/>
    <w:rsid w:val="00CE1162"/>
    <w:rsid w:val="00CE72FE"/>
    <w:rsid w:val="00CF74B0"/>
    <w:rsid w:val="00D11B93"/>
    <w:rsid w:val="00D13B2F"/>
    <w:rsid w:val="00D23E5B"/>
    <w:rsid w:val="00D352C1"/>
    <w:rsid w:val="00D41F81"/>
    <w:rsid w:val="00D45F43"/>
    <w:rsid w:val="00D51370"/>
    <w:rsid w:val="00D53D9A"/>
    <w:rsid w:val="00D5794F"/>
    <w:rsid w:val="00D662BA"/>
    <w:rsid w:val="00D82827"/>
    <w:rsid w:val="00D9448D"/>
    <w:rsid w:val="00D951E6"/>
    <w:rsid w:val="00D95AC1"/>
    <w:rsid w:val="00D97FE7"/>
    <w:rsid w:val="00DA19CA"/>
    <w:rsid w:val="00DA2A42"/>
    <w:rsid w:val="00DA2B7B"/>
    <w:rsid w:val="00DA420A"/>
    <w:rsid w:val="00DA5AF4"/>
    <w:rsid w:val="00DB6D37"/>
    <w:rsid w:val="00DC18E5"/>
    <w:rsid w:val="00DC19EC"/>
    <w:rsid w:val="00DC5CBD"/>
    <w:rsid w:val="00DD041D"/>
    <w:rsid w:val="00DD2D5E"/>
    <w:rsid w:val="00DD3526"/>
    <w:rsid w:val="00DD52CB"/>
    <w:rsid w:val="00DE0488"/>
    <w:rsid w:val="00DE19A5"/>
    <w:rsid w:val="00DE43D2"/>
    <w:rsid w:val="00DE7A2E"/>
    <w:rsid w:val="00DF1CE4"/>
    <w:rsid w:val="00DF3960"/>
    <w:rsid w:val="00DF5394"/>
    <w:rsid w:val="00DF7B1A"/>
    <w:rsid w:val="00E06A56"/>
    <w:rsid w:val="00E1220D"/>
    <w:rsid w:val="00E14D76"/>
    <w:rsid w:val="00E16049"/>
    <w:rsid w:val="00E2002F"/>
    <w:rsid w:val="00E223CE"/>
    <w:rsid w:val="00E239CA"/>
    <w:rsid w:val="00E31E60"/>
    <w:rsid w:val="00E33B01"/>
    <w:rsid w:val="00E36E84"/>
    <w:rsid w:val="00E413F8"/>
    <w:rsid w:val="00E432EC"/>
    <w:rsid w:val="00E47D45"/>
    <w:rsid w:val="00E506CD"/>
    <w:rsid w:val="00E50B4A"/>
    <w:rsid w:val="00E54525"/>
    <w:rsid w:val="00E64257"/>
    <w:rsid w:val="00E64F3A"/>
    <w:rsid w:val="00E6548F"/>
    <w:rsid w:val="00E664CB"/>
    <w:rsid w:val="00E66922"/>
    <w:rsid w:val="00E7164D"/>
    <w:rsid w:val="00E746C3"/>
    <w:rsid w:val="00E85EE4"/>
    <w:rsid w:val="00E9107B"/>
    <w:rsid w:val="00E9701F"/>
    <w:rsid w:val="00EA04BE"/>
    <w:rsid w:val="00EA246D"/>
    <w:rsid w:val="00EA39C1"/>
    <w:rsid w:val="00EA3B50"/>
    <w:rsid w:val="00EB1A81"/>
    <w:rsid w:val="00EB2520"/>
    <w:rsid w:val="00EC2D55"/>
    <w:rsid w:val="00ED1B95"/>
    <w:rsid w:val="00ED3882"/>
    <w:rsid w:val="00ED7EE3"/>
    <w:rsid w:val="00EF6462"/>
    <w:rsid w:val="00EF7D3C"/>
    <w:rsid w:val="00F0365F"/>
    <w:rsid w:val="00F1383E"/>
    <w:rsid w:val="00F153EF"/>
    <w:rsid w:val="00F23CDE"/>
    <w:rsid w:val="00F26E4A"/>
    <w:rsid w:val="00F32E79"/>
    <w:rsid w:val="00F3608E"/>
    <w:rsid w:val="00F468CE"/>
    <w:rsid w:val="00F52D20"/>
    <w:rsid w:val="00F5740D"/>
    <w:rsid w:val="00F656BD"/>
    <w:rsid w:val="00F6769C"/>
    <w:rsid w:val="00F7420F"/>
    <w:rsid w:val="00F75564"/>
    <w:rsid w:val="00F77B7A"/>
    <w:rsid w:val="00F80F69"/>
    <w:rsid w:val="00F82C65"/>
    <w:rsid w:val="00F86D55"/>
    <w:rsid w:val="00F962E3"/>
    <w:rsid w:val="00F97636"/>
    <w:rsid w:val="00F977C8"/>
    <w:rsid w:val="00FA0E6A"/>
    <w:rsid w:val="00FA2E06"/>
    <w:rsid w:val="00FB2C1D"/>
    <w:rsid w:val="00FB33F0"/>
    <w:rsid w:val="00FC1D47"/>
    <w:rsid w:val="00FC3370"/>
    <w:rsid w:val="00FC723F"/>
    <w:rsid w:val="00FD31D1"/>
    <w:rsid w:val="00FE6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61"/>
    <w:pPr>
      <w:spacing w:after="0" w:line="240" w:lineRule="auto"/>
      <w:ind w:firstLine="567"/>
    </w:pPr>
    <w:rPr>
      <w:rFonts w:ascii="Calibri" w:eastAsia="Calibri" w:hAnsi="Calibri" w:cs="Times New Roman"/>
    </w:rPr>
  </w:style>
  <w:style w:type="paragraph" w:styleId="1">
    <w:name w:val="heading 1"/>
    <w:basedOn w:val="a"/>
    <w:next w:val="a"/>
    <w:link w:val="10"/>
    <w:qFormat/>
    <w:rsid w:val="006C16B1"/>
    <w:pPr>
      <w:keepNext/>
      <w:keepLines/>
      <w:spacing w:before="480"/>
      <w:ind w:firstLine="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9A332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9A3329"/>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9A3329"/>
    <w:pPr>
      <w:spacing w:before="100" w:beforeAutospacing="1" w:after="100" w:afterAutospacing="1"/>
      <w:ind w:firstLine="0"/>
      <w:outlineLvl w:val="3"/>
    </w:pPr>
    <w:rPr>
      <w:rFonts w:ascii="Times New Roman" w:eastAsia="Times New Roman" w:hAnsi="Times New Roman"/>
      <w:b/>
      <w:bCs/>
      <w:sz w:val="24"/>
      <w:szCs w:val="24"/>
    </w:rPr>
  </w:style>
  <w:style w:type="paragraph" w:styleId="5">
    <w:name w:val="heading 5"/>
    <w:basedOn w:val="a"/>
    <w:next w:val="a"/>
    <w:link w:val="50"/>
    <w:unhideWhenUsed/>
    <w:qFormat/>
    <w:rsid w:val="009A3329"/>
    <w:pPr>
      <w:spacing w:before="240" w:after="60"/>
      <w:outlineLvl w:val="4"/>
    </w:pPr>
    <w:rPr>
      <w:rFonts w:eastAsia="Times New Roman"/>
      <w:b/>
      <w:bCs/>
      <w:i/>
      <w:iCs/>
      <w:sz w:val="26"/>
      <w:szCs w:val="26"/>
    </w:rPr>
  </w:style>
  <w:style w:type="paragraph" w:styleId="6">
    <w:name w:val="heading 6"/>
    <w:basedOn w:val="a"/>
    <w:next w:val="a"/>
    <w:link w:val="60"/>
    <w:qFormat/>
    <w:rsid w:val="009A3329"/>
    <w:pPr>
      <w:keepNext/>
      <w:widowControl w:val="0"/>
      <w:autoSpaceDE w:val="0"/>
      <w:autoSpaceDN w:val="0"/>
      <w:adjustRightInd w:val="0"/>
      <w:ind w:firstLine="0"/>
      <w:outlineLvl w:val="5"/>
    </w:pPr>
    <w:rPr>
      <w:rFonts w:ascii="Times New Roman" w:eastAsia="Times New Roman" w:hAnsi="Times New Roman"/>
      <w:b/>
      <w:bCs/>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6061"/>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3936B6"/>
    <w:rPr>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3936B6"/>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3936B6"/>
    <w:rPr>
      <w:vertAlign w:val="superscript"/>
    </w:rPr>
  </w:style>
  <w:style w:type="paragraph" w:styleId="a7">
    <w:name w:val="List Paragraph"/>
    <w:basedOn w:val="a"/>
    <w:uiPriority w:val="34"/>
    <w:qFormat/>
    <w:rsid w:val="00A477DF"/>
    <w:pPr>
      <w:ind w:left="720"/>
      <w:contextualSpacing/>
    </w:pPr>
  </w:style>
  <w:style w:type="table" w:styleId="a8">
    <w:name w:val="Table Grid"/>
    <w:basedOn w:val="a1"/>
    <w:uiPriority w:val="39"/>
    <w:rsid w:val="00BB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BB04F5"/>
    <w:pPr>
      <w:tabs>
        <w:tab w:val="center" w:pos="4677"/>
        <w:tab w:val="right" w:pos="9355"/>
      </w:tabs>
    </w:pPr>
  </w:style>
  <w:style w:type="character" w:customStyle="1" w:styleId="aa">
    <w:name w:val="Верхний колонтитул Знак"/>
    <w:aliases w:val="ВерхКолонтитул Знак1"/>
    <w:basedOn w:val="a0"/>
    <w:link w:val="a9"/>
    <w:uiPriority w:val="99"/>
    <w:rsid w:val="00BB04F5"/>
    <w:rPr>
      <w:rFonts w:ascii="Calibri" w:eastAsia="Calibri" w:hAnsi="Calibri" w:cs="Times New Roman"/>
    </w:rPr>
  </w:style>
  <w:style w:type="paragraph" w:styleId="ab">
    <w:name w:val="footer"/>
    <w:basedOn w:val="a"/>
    <w:link w:val="ac"/>
    <w:uiPriority w:val="99"/>
    <w:unhideWhenUsed/>
    <w:rsid w:val="00BB04F5"/>
    <w:pPr>
      <w:tabs>
        <w:tab w:val="center" w:pos="4677"/>
        <w:tab w:val="right" w:pos="9355"/>
      </w:tabs>
    </w:pPr>
  </w:style>
  <w:style w:type="character" w:customStyle="1" w:styleId="ac">
    <w:name w:val="Нижний колонтитул Знак"/>
    <w:basedOn w:val="a0"/>
    <w:link w:val="ab"/>
    <w:uiPriority w:val="99"/>
    <w:rsid w:val="00BB04F5"/>
    <w:rPr>
      <w:rFonts w:ascii="Calibri" w:eastAsia="Calibri" w:hAnsi="Calibri" w:cs="Times New Roman"/>
    </w:rPr>
  </w:style>
  <w:style w:type="paragraph" w:styleId="ad">
    <w:name w:val="Balloon Text"/>
    <w:basedOn w:val="a"/>
    <w:link w:val="ae"/>
    <w:uiPriority w:val="99"/>
    <w:semiHidden/>
    <w:unhideWhenUsed/>
    <w:rsid w:val="00E85EE4"/>
    <w:rPr>
      <w:rFonts w:ascii="Tahoma" w:hAnsi="Tahoma" w:cs="Tahoma"/>
      <w:sz w:val="16"/>
      <w:szCs w:val="16"/>
    </w:rPr>
  </w:style>
  <w:style w:type="character" w:customStyle="1" w:styleId="ae">
    <w:name w:val="Текст выноски Знак"/>
    <w:basedOn w:val="a0"/>
    <w:link w:val="ad"/>
    <w:uiPriority w:val="99"/>
    <w:semiHidden/>
    <w:rsid w:val="00E85EE4"/>
    <w:rPr>
      <w:rFonts w:ascii="Tahoma" w:eastAsia="Calibri" w:hAnsi="Tahoma" w:cs="Tahoma"/>
      <w:sz w:val="16"/>
      <w:szCs w:val="16"/>
    </w:rPr>
  </w:style>
  <w:style w:type="numbering" w:customStyle="1" w:styleId="11">
    <w:name w:val="Нет списка1"/>
    <w:next w:val="a2"/>
    <w:uiPriority w:val="99"/>
    <w:semiHidden/>
    <w:unhideWhenUsed/>
    <w:rsid w:val="007E2BA1"/>
  </w:style>
  <w:style w:type="paragraph" w:customStyle="1" w:styleId="ConsPlusNormal">
    <w:name w:val="ConsPlusNormal"/>
    <w:link w:val="ConsPlusNormal0"/>
    <w:rsid w:val="007E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A1"/>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7E2BA1"/>
    <w:pPr>
      <w:spacing w:after="200"/>
      <w:ind w:firstLine="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7E2BA1"/>
    <w:rPr>
      <w:sz w:val="20"/>
      <w:szCs w:val="20"/>
    </w:rPr>
  </w:style>
  <w:style w:type="character" w:customStyle="1" w:styleId="12">
    <w:name w:val="Основной текст1"/>
    <w:rsid w:val="00572ED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rsid w:val="006C16B1"/>
    <w:rPr>
      <w:rFonts w:asciiTheme="majorHAnsi" w:eastAsiaTheme="majorEastAsia" w:hAnsiTheme="majorHAnsi" w:cstheme="majorBidi"/>
      <w:b/>
      <w:bCs/>
      <w:color w:val="365F91" w:themeColor="accent1" w:themeShade="BF"/>
      <w:sz w:val="28"/>
      <w:szCs w:val="28"/>
      <w:lang w:eastAsia="ru-RU"/>
    </w:rPr>
  </w:style>
  <w:style w:type="paragraph" w:customStyle="1" w:styleId="af1">
    <w:name w:val="??? ?????????"/>
    <w:rsid w:val="001A1B84"/>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1A1B8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271D14"/>
  </w:style>
  <w:style w:type="character" w:styleId="af2">
    <w:name w:val="FollowedHyperlink"/>
    <w:basedOn w:val="a0"/>
    <w:uiPriority w:val="99"/>
    <w:semiHidden/>
    <w:unhideWhenUsed/>
    <w:rsid w:val="0023399F"/>
    <w:rPr>
      <w:color w:val="800080" w:themeColor="followedHyperlink"/>
      <w:u w:val="single"/>
    </w:rPr>
  </w:style>
  <w:style w:type="paragraph" w:customStyle="1" w:styleId="msonormal0">
    <w:name w:val="msonormal"/>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font5">
    <w:name w:val="font5"/>
    <w:basedOn w:val="a"/>
    <w:rsid w:val="0034344B"/>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6">
    <w:name w:val="xl66"/>
    <w:basedOn w:val="a"/>
    <w:rsid w:val="0034344B"/>
    <w:pPr>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69">
    <w:name w:val="xl69"/>
    <w:basedOn w:val="a"/>
    <w:rsid w:val="0034344B"/>
    <w:pPr>
      <w:spacing w:before="100" w:beforeAutospacing="1" w:after="100" w:afterAutospacing="1"/>
      <w:ind w:firstLine="0"/>
      <w:jc w:val="both"/>
      <w:textAlignment w:val="center"/>
    </w:pPr>
    <w:rPr>
      <w:rFonts w:ascii="Times New Roman" w:eastAsia="Times New Roman" w:hAnsi="Times New Roman"/>
      <w:sz w:val="20"/>
      <w:szCs w:val="20"/>
      <w:lang w:eastAsia="ru-RU"/>
    </w:rPr>
  </w:style>
  <w:style w:type="paragraph" w:customStyle="1" w:styleId="xl70">
    <w:name w:val="xl70"/>
    <w:basedOn w:val="a"/>
    <w:rsid w:val="0034344B"/>
    <w:pP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1">
    <w:name w:val="xl7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2">
    <w:name w:val="xl72"/>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3">
    <w:name w:val="xl73"/>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0"/>
      <w:szCs w:val="20"/>
      <w:lang w:eastAsia="ru-RU"/>
    </w:rPr>
  </w:style>
  <w:style w:type="paragraph" w:customStyle="1" w:styleId="xl74">
    <w:name w:val="xl74"/>
    <w:basedOn w:val="a"/>
    <w:rsid w:val="0034344B"/>
    <w:pPr>
      <w:spacing w:before="100" w:beforeAutospacing="1" w:after="100" w:afterAutospacing="1"/>
      <w:ind w:firstLine="0"/>
    </w:pPr>
    <w:rPr>
      <w:rFonts w:ascii="Times New Roman" w:eastAsia="Times New Roman" w:hAnsi="Times New Roman"/>
      <w:sz w:val="20"/>
      <w:szCs w:val="20"/>
      <w:lang w:eastAsia="ru-RU"/>
    </w:rPr>
  </w:style>
  <w:style w:type="paragraph" w:customStyle="1" w:styleId="xl75">
    <w:name w:val="xl75"/>
    <w:basedOn w:val="a"/>
    <w:rsid w:val="0034344B"/>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76">
    <w:name w:val="xl7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7">
    <w:name w:val="xl77"/>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8">
    <w:name w:val="xl7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9">
    <w:name w:val="xl79"/>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0">
    <w:name w:val="xl80"/>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1">
    <w:name w:val="xl81"/>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2">
    <w:name w:val="xl82"/>
    <w:basedOn w:val="a"/>
    <w:rsid w:val="0034344B"/>
    <w:pPr>
      <w:pBdr>
        <w:top w:val="single" w:sz="4" w:space="0" w:color="auto"/>
        <w:left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3">
    <w:name w:val="xl83"/>
    <w:basedOn w:val="a"/>
    <w:rsid w:val="0034344B"/>
    <w:pPr>
      <w:pBdr>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4">
    <w:name w:val="xl84"/>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5">
    <w:name w:val="xl85"/>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6">
    <w:name w:val="xl86"/>
    <w:basedOn w:val="a"/>
    <w:rsid w:val="0034344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7">
    <w:name w:val="xl87"/>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8">
    <w:name w:val="xl88"/>
    <w:basedOn w:val="a"/>
    <w:rsid w:val="0034344B"/>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9">
    <w:name w:val="xl89"/>
    <w:basedOn w:val="a"/>
    <w:rsid w:val="0034344B"/>
    <w:pPr>
      <w:pBdr>
        <w:top w:val="single" w:sz="4" w:space="0" w:color="auto"/>
        <w:lef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0">
    <w:name w:val="xl90"/>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0"/>
      <w:szCs w:val="20"/>
      <w:lang w:eastAsia="ru-RU"/>
    </w:rPr>
  </w:style>
  <w:style w:type="paragraph" w:customStyle="1" w:styleId="xl91">
    <w:name w:val="xl9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92">
    <w:name w:val="xl92"/>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93">
    <w:name w:val="xl93"/>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4">
    <w:name w:val="xl94"/>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5">
    <w:name w:val="xl95"/>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6">
    <w:name w:val="xl9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olor w:val="000000"/>
      <w:sz w:val="20"/>
      <w:szCs w:val="20"/>
      <w:lang w:eastAsia="ru-RU"/>
    </w:rPr>
  </w:style>
  <w:style w:type="paragraph" w:customStyle="1" w:styleId="xl97">
    <w:name w:val="xl97"/>
    <w:basedOn w:val="a"/>
    <w:rsid w:val="0034344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8">
    <w:name w:val="xl98"/>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9">
    <w:name w:val="xl99"/>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0"/>
      <w:szCs w:val="20"/>
      <w:lang w:eastAsia="ru-RU"/>
    </w:rPr>
  </w:style>
  <w:style w:type="paragraph" w:customStyle="1" w:styleId="xl100">
    <w:name w:val="xl100"/>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1">
    <w:name w:val="xl101"/>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2">
    <w:name w:val="xl102"/>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3">
    <w:name w:val="xl103"/>
    <w:basedOn w:val="a"/>
    <w:rsid w:val="00343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character" w:customStyle="1" w:styleId="20">
    <w:name w:val="Заголовок 2 Знак"/>
    <w:basedOn w:val="a0"/>
    <w:link w:val="2"/>
    <w:rsid w:val="009A3329"/>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9A3329"/>
    <w:rPr>
      <w:rFonts w:ascii="Cambria" w:eastAsia="Times New Roman" w:hAnsi="Cambria" w:cs="Times New Roman"/>
      <w:b/>
      <w:bCs/>
      <w:sz w:val="26"/>
      <w:szCs w:val="26"/>
    </w:rPr>
  </w:style>
  <w:style w:type="character" w:customStyle="1" w:styleId="40">
    <w:name w:val="Заголовок 4 Знак"/>
    <w:basedOn w:val="a0"/>
    <w:link w:val="4"/>
    <w:uiPriority w:val="9"/>
    <w:rsid w:val="009A3329"/>
    <w:rPr>
      <w:rFonts w:ascii="Times New Roman" w:eastAsia="Times New Roman" w:hAnsi="Times New Roman" w:cs="Times New Roman"/>
      <w:b/>
      <w:bCs/>
      <w:sz w:val="24"/>
      <w:szCs w:val="24"/>
    </w:rPr>
  </w:style>
  <w:style w:type="character" w:customStyle="1" w:styleId="50">
    <w:name w:val="Заголовок 5 Знак"/>
    <w:basedOn w:val="a0"/>
    <w:link w:val="5"/>
    <w:rsid w:val="009A3329"/>
    <w:rPr>
      <w:rFonts w:ascii="Calibri" w:eastAsia="Times New Roman" w:hAnsi="Calibri" w:cs="Times New Roman"/>
      <w:b/>
      <w:bCs/>
      <w:i/>
      <w:iCs/>
      <w:sz w:val="26"/>
      <w:szCs w:val="26"/>
    </w:rPr>
  </w:style>
  <w:style w:type="character" w:customStyle="1" w:styleId="60">
    <w:name w:val="Заголовок 6 Знак"/>
    <w:basedOn w:val="a0"/>
    <w:link w:val="6"/>
    <w:rsid w:val="009A3329"/>
    <w:rPr>
      <w:rFonts w:ascii="Times New Roman" w:eastAsia="Times New Roman" w:hAnsi="Times New Roman" w:cs="Times New Roman"/>
      <w:b/>
      <w:bCs/>
      <w:color w:val="000000"/>
      <w:sz w:val="24"/>
      <w:szCs w:val="20"/>
    </w:rPr>
  </w:style>
  <w:style w:type="numbering" w:customStyle="1" w:styleId="21">
    <w:name w:val="Нет списка2"/>
    <w:next w:val="a2"/>
    <w:uiPriority w:val="99"/>
    <w:semiHidden/>
    <w:unhideWhenUsed/>
    <w:rsid w:val="009A3329"/>
  </w:style>
  <w:style w:type="character" w:styleId="af3">
    <w:name w:val="page number"/>
    <w:uiPriority w:val="99"/>
    <w:rsid w:val="009A3329"/>
    <w:rPr>
      <w:rFonts w:cs="Times New Roman"/>
    </w:rPr>
  </w:style>
  <w:style w:type="paragraph" w:styleId="af4">
    <w:name w:val="Normal (Web)"/>
    <w:basedOn w:val="a"/>
    <w:uiPriority w:val="99"/>
    <w:rsid w:val="009A3329"/>
    <w:pPr>
      <w:spacing w:before="100" w:beforeAutospacing="1" w:after="119"/>
      <w:ind w:firstLine="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9A3329"/>
  </w:style>
  <w:style w:type="paragraph" w:styleId="af5">
    <w:name w:val="Body Text"/>
    <w:basedOn w:val="a"/>
    <w:link w:val="af6"/>
    <w:semiHidden/>
    <w:rsid w:val="009A3329"/>
    <w:pPr>
      <w:widowControl w:val="0"/>
      <w:ind w:firstLine="0"/>
      <w:jc w:val="center"/>
    </w:pPr>
    <w:rPr>
      <w:rFonts w:ascii="Times New Roman" w:eastAsia="Times New Roman" w:hAnsi="Times New Roman"/>
      <w:b/>
      <w:bCs/>
      <w:sz w:val="24"/>
      <w:szCs w:val="20"/>
    </w:rPr>
  </w:style>
  <w:style w:type="character" w:customStyle="1" w:styleId="af6">
    <w:name w:val="Основной текст Знак"/>
    <w:basedOn w:val="a0"/>
    <w:link w:val="af5"/>
    <w:semiHidden/>
    <w:rsid w:val="009A3329"/>
    <w:rPr>
      <w:rFonts w:ascii="Times New Roman" w:eastAsia="Times New Roman" w:hAnsi="Times New Roman" w:cs="Times New Roman"/>
      <w:b/>
      <w:bCs/>
      <w:sz w:val="24"/>
      <w:szCs w:val="20"/>
    </w:rPr>
  </w:style>
  <w:style w:type="character" w:customStyle="1" w:styleId="14">
    <w:name w:val="Верхний колонтитул Знак1"/>
    <w:aliases w:val="ВерхКолонтитул Знак"/>
    <w:rsid w:val="009A3329"/>
    <w:rPr>
      <w:sz w:val="24"/>
    </w:rPr>
  </w:style>
  <w:style w:type="numbering" w:customStyle="1" w:styleId="210">
    <w:name w:val="Нет списка21"/>
    <w:next w:val="a2"/>
    <w:uiPriority w:val="99"/>
    <w:semiHidden/>
    <w:unhideWhenUsed/>
    <w:rsid w:val="009A3329"/>
  </w:style>
  <w:style w:type="paragraph" w:customStyle="1" w:styleId="af7">
    <w:name w:val="Знак"/>
    <w:basedOn w:val="a"/>
    <w:rsid w:val="009A332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9A3329"/>
    <w:rPr>
      <w:rFonts w:ascii="Times New Roman" w:eastAsia="Times New Roman" w:hAnsi="Times New Roman"/>
      <w:sz w:val="23"/>
      <w:szCs w:val="23"/>
      <w:shd w:val="clear" w:color="auto" w:fill="FFFFFF"/>
    </w:rPr>
  </w:style>
  <w:style w:type="character" w:customStyle="1" w:styleId="Heading2">
    <w:name w:val="Heading #2_"/>
    <w:link w:val="Heading20"/>
    <w:rsid w:val="009A3329"/>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9A3329"/>
    <w:rPr>
      <w:rFonts w:ascii="Times New Roman" w:eastAsia="Times New Roman" w:hAnsi="Times New Roman"/>
      <w:sz w:val="23"/>
      <w:szCs w:val="23"/>
      <w:shd w:val="clear" w:color="auto" w:fill="FFFFFF"/>
    </w:rPr>
  </w:style>
  <w:style w:type="character" w:customStyle="1" w:styleId="22">
    <w:name w:val="Основной текст2"/>
    <w:rsid w:val="009A3329"/>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9A3329"/>
    <w:pPr>
      <w:widowControl w:val="0"/>
      <w:shd w:val="clear" w:color="auto" w:fill="FFFFFF"/>
      <w:spacing w:line="298" w:lineRule="exact"/>
      <w:ind w:firstLine="0"/>
    </w:pPr>
    <w:rPr>
      <w:rFonts w:ascii="Times New Roman" w:eastAsia="Times New Roman" w:hAnsi="Times New Roman" w:cstheme="minorBidi"/>
      <w:sz w:val="23"/>
      <w:szCs w:val="23"/>
    </w:rPr>
  </w:style>
  <w:style w:type="paragraph" w:customStyle="1" w:styleId="Heading20">
    <w:name w:val="Heading #2"/>
    <w:basedOn w:val="a"/>
    <w:link w:val="Heading2"/>
    <w:rsid w:val="009A3329"/>
    <w:pPr>
      <w:widowControl w:val="0"/>
      <w:shd w:val="clear" w:color="auto" w:fill="FFFFFF"/>
      <w:spacing w:line="293" w:lineRule="exact"/>
      <w:ind w:firstLine="560"/>
      <w:jc w:val="both"/>
      <w:outlineLvl w:val="1"/>
    </w:pPr>
    <w:rPr>
      <w:rFonts w:ascii="Times New Roman" w:eastAsia="Times New Roman" w:hAnsi="Times New Roman" w:cstheme="minorBidi"/>
      <w:b/>
      <w:bCs/>
      <w:sz w:val="23"/>
      <w:szCs w:val="23"/>
    </w:rPr>
  </w:style>
  <w:style w:type="paragraph" w:customStyle="1" w:styleId="Tablecaption0">
    <w:name w:val="Table caption"/>
    <w:basedOn w:val="a"/>
    <w:link w:val="Tablecaption"/>
    <w:rsid w:val="009A3329"/>
    <w:pPr>
      <w:widowControl w:val="0"/>
      <w:shd w:val="clear" w:color="auto" w:fill="FFFFFF"/>
      <w:spacing w:line="0" w:lineRule="atLeast"/>
      <w:ind w:firstLine="0"/>
    </w:pPr>
    <w:rPr>
      <w:rFonts w:ascii="Times New Roman" w:eastAsia="Times New Roman" w:hAnsi="Times New Roman" w:cstheme="minorBidi"/>
      <w:sz w:val="23"/>
      <w:szCs w:val="23"/>
    </w:rPr>
  </w:style>
  <w:style w:type="table" w:customStyle="1" w:styleId="15">
    <w:name w:val="Сетка таблицы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9A3329"/>
    <w:pPr>
      <w:spacing w:line="276" w:lineRule="auto"/>
      <w:outlineLvl w:val="9"/>
    </w:pPr>
    <w:rPr>
      <w:rFonts w:ascii="Cambria" w:eastAsia="Times New Roman" w:hAnsi="Cambria" w:cs="Times New Roman"/>
      <w:color w:val="365F91"/>
    </w:rPr>
  </w:style>
  <w:style w:type="paragraph" w:styleId="16">
    <w:name w:val="toc 1"/>
    <w:basedOn w:val="a"/>
    <w:next w:val="a"/>
    <w:autoRedefine/>
    <w:uiPriority w:val="39"/>
    <w:qFormat/>
    <w:rsid w:val="009A3329"/>
    <w:pPr>
      <w:tabs>
        <w:tab w:val="right" w:leader="dot" w:pos="9627"/>
      </w:tabs>
      <w:spacing w:line="360" w:lineRule="auto"/>
      <w:ind w:left="567" w:hanging="567"/>
      <w:jc w:val="both"/>
    </w:pPr>
  </w:style>
  <w:style w:type="paragraph" w:styleId="24">
    <w:name w:val="toc 2"/>
    <w:basedOn w:val="a"/>
    <w:next w:val="a"/>
    <w:autoRedefine/>
    <w:uiPriority w:val="39"/>
    <w:unhideWhenUsed/>
    <w:qFormat/>
    <w:rsid w:val="009A3329"/>
    <w:pPr>
      <w:tabs>
        <w:tab w:val="right" w:leader="dot" w:pos="9629"/>
      </w:tabs>
      <w:spacing w:line="360" w:lineRule="auto"/>
      <w:ind w:left="220" w:firstLine="0"/>
      <w:jc w:val="both"/>
    </w:pPr>
    <w:rPr>
      <w:rFonts w:eastAsia="Times New Roman"/>
      <w:lang w:eastAsia="ru-RU"/>
    </w:rPr>
  </w:style>
  <w:style w:type="paragraph" w:styleId="33">
    <w:name w:val="toc 3"/>
    <w:basedOn w:val="a"/>
    <w:next w:val="a"/>
    <w:autoRedefine/>
    <w:uiPriority w:val="39"/>
    <w:unhideWhenUsed/>
    <w:qFormat/>
    <w:rsid w:val="009A3329"/>
    <w:pPr>
      <w:spacing w:after="100" w:line="276" w:lineRule="auto"/>
      <w:ind w:left="440" w:firstLine="0"/>
    </w:pPr>
    <w:rPr>
      <w:rFonts w:eastAsia="Times New Roman"/>
      <w:lang w:eastAsia="ru-RU"/>
    </w:rPr>
  </w:style>
  <w:style w:type="paragraph" w:customStyle="1" w:styleId="51">
    <w:name w:val="Основной текст5"/>
    <w:basedOn w:val="a"/>
    <w:rsid w:val="009A3329"/>
    <w:pPr>
      <w:widowControl w:val="0"/>
      <w:shd w:val="clear" w:color="auto" w:fill="FFFFFF"/>
      <w:spacing w:after="180" w:line="0" w:lineRule="atLeast"/>
      <w:ind w:firstLine="0"/>
      <w:jc w:val="center"/>
    </w:pPr>
    <w:rPr>
      <w:rFonts w:ascii="Times New Roman" w:eastAsia="Times New Roman" w:hAnsi="Times New Roman"/>
      <w:sz w:val="18"/>
      <w:szCs w:val="18"/>
    </w:rPr>
  </w:style>
  <w:style w:type="paragraph" w:styleId="af9">
    <w:name w:val="No Spacing"/>
    <w:uiPriority w:val="1"/>
    <w:qFormat/>
    <w:rsid w:val="009A33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A3329"/>
  </w:style>
  <w:style w:type="character" w:customStyle="1" w:styleId="ConsPlusNormal0">
    <w:name w:val="ConsPlusNormal Знак"/>
    <w:link w:val="ConsPlusNormal"/>
    <w:locked/>
    <w:rsid w:val="009A3329"/>
    <w:rPr>
      <w:rFonts w:ascii="Calibri" w:eastAsia="Times New Roman" w:hAnsi="Calibri" w:cs="Calibri"/>
      <w:szCs w:val="20"/>
      <w:lang w:eastAsia="ru-RU"/>
    </w:rPr>
  </w:style>
  <w:style w:type="character" w:customStyle="1" w:styleId="afa">
    <w:name w:val="Символ сноски"/>
    <w:rsid w:val="009A3329"/>
    <w:rPr>
      <w:rFonts w:cs="Times New Roman"/>
      <w:vertAlign w:val="superscript"/>
    </w:rPr>
  </w:style>
  <w:style w:type="paragraph" w:customStyle="1" w:styleId="Default">
    <w:name w:val="Default"/>
    <w:rsid w:val="009A33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9A3329"/>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9A3329"/>
    <w:rPr>
      <w:rFonts w:ascii="Times New Roman" w:hAnsi="Times New Roman" w:cs="Times New Roman"/>
      <w:sz w:val="24"/>
      <w:szCs w:val="24"/>
    </w:rPr>
  </w:style>
  <w:style w:type="character" w:styleId="afb">
    <w:name w:val="Emphasis"/>
    <w:uiPriority w:val="20"/>
    <w:qFormat/>
    <w:rsid w:val="009A3329"/>
    <w:rPr>
      <w:i/>
      <w:iCs/>
    </w:rPr>
  </w:style>
  <w:style w:type="paragraph" w:customStyle="1" w:styleId="ConsNormal">
    <w:name w:val="ConsNormal"/>
    <w:rsid w:val="009A33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Обычный1 Знак Знак1 Знак Знак"/>
    <w:basedOn w:val="a"/>
    <w:link w:val="112"/>
    <w:rsid w:val="009A3329"/>
    <w:pPr>
      <w:ind w:firstLine="709"/>
      <w:jc w:val="both"/>
    </w:pPr>
    <w:rPr>
      <w:rFonts w:ascii="Times New Roman" w:eastAsia="Times New Roman" w:hAnsi="Times New Roman"/>
      <w:sz w:val="24"/>
      <w:szCs w:val="20"/>
    </w:rPr>
  </w:style>
  <w:style w:type="character" w:customStyle="1" w:styleId="112">
    <w:name w:val="Обычный1 Знак Знак1 Знак Знак Знак"/>
    <w:link w:val="111"/>
    <w:rsid w:val="009A3329"/>
    <w:rPr>
      <w:rFonts w:ascii="Times New Roman" w:eastAsia="Times New Roman" w:hAnsi="Times New Roman" w:cs="Times New Roman"/>
      <w:sz w:val="24"/>
      <w:szCs w:val="20"/>
    </w:rPr>
  </w:style>
  <w:style w:type="character" w:styleId="afc">
    <w:name w:val="Strong"/>
    <w:uiPriority w:val="22"/>
    <w:qFormat/>
    <w:rsid w:val="009A3329"/>
    <w:rPr>
      <w:b/>
      <w:bCs/>
    </w:rPr>
  </w:style>
  <w:style w:type="paragraph" w:customStyle="1" w:styleId="afd">
    <w:name w:val="Текст письма"/>
    <w:basedOn w:val="a"/>
    <w:link w:val="afe"/>
    <w:qFormat/>
    <w:rsid w:val="009A3329"/>
    <w:pPr>
      <w:spacing w:line="360" w:lineRule="auto"/>
      <w:ind w:firstLine="709"/>
      <w:jc w:val="both"/>
    </w:pPr>
    <w:rPr>
      <w:rFonts w:ascii="Times New Roman" w:eastAsia="Times New Roman" w:hAnsi="Times New Roman"/>
      <w:sz w:val="28"/>
      <w:szCs w:val="28"/>
    </w:rPr>
  </w:style>
  <w:style w:type="character" w:customStyle="1" w:styleId="afe">
    <w:name w:val="Текст письма Знак"/>
    <w:link w:val="afd"/>
    <w:rsid w:val="009A3329"/>
    <w:rPr>
      <w:rFonts w:ascii="Times New Roman" w:eastAsia="Times New Roman" w:hAnsi="Times New Roman" w:cs="Times New Roman"/>
      <w:sz w:val="28"/>
      <w:szCs w:val="28"/>
    </w:rPr>
  </w:style>
  <w:style w:type="character" w:customStyle="1" w:styleId="17">
    <w:name w:val="Заголовок №1_"/>
    <w:link w:val="18"/>
    <w:rsid w:val="009A3329"/>
    <w:rPr>
      <w:rFonts w:ascii="Times New Roman" w:eastAsia="Times New Roman" w:hAnsi="Times New Roman"/>
      <w:sz w:val="25"/>
      <w:szCs w:val="25"/>
      <w:shd w:val="clear" w:color="auto" w:fill="FFFFFF"/>
    </w:rPr>
  </w:style>
  <w:style w:type="character" w:customStyle="1" w:styleId="aff">
    <w:name w:val="Основной текст_"/>
    <w:rsid w:val="009A3329"/>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9A3329"/>
    <w:rPr>
      <w:rFonts w:ascii="Constantia" w:eastAsia="Constantia" w:hAnsi="Constantia" w:cs="Constantia"/>
      <w:shd w:val="clear" w:color="auto" w:fill="FFFFFF"/>
    </w:rPr>
  </w:style>
  <w:style w:type="character" w:customStyle="1" w:styleId="Constantia">
    <w:name w:val="Основной текст + Constantia;Полужирный"/>
    <w:rsid w:val="009A3329"/>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9A3329"/>
    <w:pPr>
      <w:shd w:val="clear" w:color="auto" w:fill="FFFFFF"/>
      <w:spacing w:after="240" w:line="0" w:lineRule="atLeast"/>
      <w:ind w:firstLine="0"/>
      <w:outlineLvl w:val="0"/>
    </w:pPr>
    <w:rPr>
      <w:rFonts w:ascii="Times New Roman" w:eastAsia="Times New Roman" w:hAnsi="Times New Roman" w:cstheme="minorBidi"/>
      <w:sz w:val="25"/>
      <w:szCs w:val="25"/>
    </w:rPr>
  </w:style>
  <w:style w:type="paragraph" w:customStyle="1" w:styleId="26">
    <w:name w:val="Основной текст (2)"/>
    <w:basedOn w:val="a"/>
    <w:link w:val="25"/>
    <w:rsid w:val="009A3329"/>
    <w:pPr>
      <w:shd w:val="clear" w:color="auto" w:fill="FFFFFF"/>
      <w:spacing w:line="0" w:lineRule="atLeast"/>
      <w:ind w:hanging="1620"/>
    </w:pPr>
    <w:rPr>
      <w:rFonts w:ascii="Constantia" w:eastAsia="Constantia" w:hAnsi="Constantia" w:cs="Constantia"/>
    </w:rPr>
  </w:style>
  <w:style w:type="paragraph" w:customStyle="1" w:styleId="27">
    <w:name w:val="Без интервала2"/>
    <w:rsid w:val="009A3329"/>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9A3329"/>
    <w:rPr>
      <w:b/>
      <w:bCs/>
      <w:color w:val="26282F"/>
    </w:rPr>
  </w:style>
  <w:style w:type="paragraph" w:styleId="28">
    <w:name w:val="Body Text 2"/>
    <w:basedOn w:val="a"/>
    <w:link w:val="29"/>
    <w:uiPriority w:val="99"/>
    <w:semiHidden/>
    <w:unhideWhenUsed/>
    <w:rsid w:val="009A3329"/>
    <w:pPr>
      <w:spacing w:after="120" w:line="480" w:lineRule="auto"/>
    </w:pPr>
  </w:style>
  <w:style w:type="character" w:customStyle="1" w:styleId="29">
    <w:name w:val="Основной текст 2 Знак"/>
    <w:basedOn w:val="a0"/>
    <w:link w:val="28"/>
    <w:uiPriority w:val="99"/>
    <w:semiHidden/>
    <w:rsid w:val="009A3329"/>
    <w:rPr>
      <w:rFonts w:ascii="Calibri" w:eastAsia="Calibri" w:hAnsi="Calibri" w:cs="Times New Roman"/>
    </w:rPr>
  </w:style>
  <w:style w:type="table" w:customStyle="1" w:styleId="113">
    <w:name w:val="Сетка таблицы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9A3329"/>
    <w:pPr>
      <w:spacing w:line="360" w:lineRule="auto"/>
      <w:ind w:left="720" w:firstLine="709"/>
      <w:contextualSpacing/>
      <w:jc w:val="both"/>
    </w:pPr>
    <w:rPr>
      <w:rFonts w:ascii="Times New Roman" w:eastAsia="MS Mincho" w:hAnsi="Times New Roman"/>
      <w:sz w:val="28"/>
      <w:szCs w:val="24"/>
    </w:rPr>
  </w:style>
  <w:style w:type="character" w:customStyle="1" w:styleId="-1">
    <w:name w:val="Цветной список - Акцент 1 Знак"/>
    <w:link w:val="-11"/>
    <w:uiPriority w:val="34"/>
    <w:rsid w:val="009A3329"/>
    <w:rPr>
      <w:rFonts w:ascii="Times New Roman" w:eastAsia="MS Mincho" w:hAnsi="Times New Roman" w:cs="Times New Roman"/>
      <w:sz w:val="28"/>
      <w:szCs w:val="24"/>
    </w:rPr>
  </w:style>
  <w:style w:type="numbering" w:customStyle="1" w:styleId="34">
    <w:name w:val="Нет списка3"/>
    <w:next w:val="a2"/>
    <w:uiPriority w:val="99"/>
    <w:semiHidden/>
    <w:unhideWhenUsed/>
    <w:rsid w:val="009A3329"/>
  </w:style>
  <w:style w:type="numbering" w:customStyle="1" w:styleId="1110">
    <w:name w:val="Нет списка111"/>
    <w:next w:val="a2"/>
    <w:uiPriority w:val="99"/>
    <w:semiHidden/>
    <w:unhideWhenUsed/>
    <w:rsid w:val="009A3329"/>
  </w:style>
  <w:style w:type="numbering" w:customStyle="1" w:styleId="211">
    <w:name w:val="Нет списка211"/>
    <w:next w:val="a2"/>
    <w:uiPriority w:val="99"/>
    <w:semiHidden/>
    <w:unhideWhenUsed/>
    <w:rsid w:val="009A3329"/>
  </w:style>
  <w:style w:type="table" w:customStyle="1" w:styleId="120">
    <w:name w:val="Сетка таблицы1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9A3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9A3329"/>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104">
    <w:name w:val="xl104"/>
    <w:basedOn w:val="a"/>
    <w:rsid w:val="009A3329"/>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A3329"/>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A3329"/>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numbering" w:customStyle="1" w:styleId="42">
    <w:name w:val="Нет списка4"/>
    <w:next w:val="a2"/>
    <w:uiPriority w:val="99"/>
    <w:semiHidden/>
    <w:unhideWhenUsed/>
    <w:rsid w:val="009A3329"/>
  </w:style>
  <w:style w:type="numbering" w:customStyle="1" w:styleId="121">
    <w:name w:val="Нет списка12"/>
    <w:next w:val="a2"/>
    <w:uiPriority w:val="99"/>
    <w:semiHidden/>
    <w:unhideWhenUsed/>
    <w:rsid w:val="009A3329"/>
  </w:style>
  <w:style w:type="table" w:customStyle="1" w:styleId="8">
    <w:name w:val="Сетка таблицы8"/>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9A3329"/>
    <w:rPr>
      <w:sz w:val="16"/>
      <w:szCs w:val="16"/>
    </w:rPr>
  </w:style>
  <w:style w:type="paragraph" w:styleId="aff2">
    <w:name w:val="annotation subject"/>
    <w:basedOn w:val="af"/>
    <w:next w:val="af"/>
    <w:link w:val="aff3"/>
    <w:uiPriority w:val="99"/>
    <w:semiHidden/>
    <w:unhideWhenUsed/>
    <w:rsid w:val="009A3329"/>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9A3329"/>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17534942">
      <w:bodyDiv w:val="1"/>
      <w:marLeft w:val="0"/>
      <w:marRight w:val="0"/>
      <w:marTop w:val="0"/>
      <w:marBottom w:val="0"/>
      <w:divBdr>
        <w:top w:val="none" w:sz="0" w:space="0" w:color="auto"/>
        <w:left w:val="none" w:sz="0" w:space="0" w:color="auto"/>
        <w:bottom w:val="none" w:sz="0" w:space="0" w:color="auto"/>
        <w:right w:val="none" w:sz="0" w:space="0" w:color="auto"/>
      </w:divBdr>
    </w:div>
    <w:div w:id="1023704633">
      <w:bodyDiv w:val="1"/>
      <w:marLeft w:val="0"/>
      <w:marRight w:val="0"/>
      <w:marTop w:val="0"/>
      <w:marBottom w:val="0"/>
      <w:divBdr>
        <w:top w:val="none" w:sz="0" w:space="0" w:color="auto"/>
        <w:left w:val="none" w:sz="0" w:space="0" w:color="auto"/>
        <w:bottom w:val="none" w:sz="0" w:space="0" w:color="auto"/>
        <w:right w:val="none" w:sz="0" w:space="0" w:color="auto"/>
      </w:divBdr>
    </w:div>
    <w:div w:id="1465391905">
      <w:bodyDiv w:val="1"/>
      <w:marLeft w:val="0"/>
      <w:marRight w:val="0"/>
      <w:marTop w:val="0"/>
      <w:marBottom w:val="0"/>
      <w:divBdr>
        <w:top w:val="none" w:sz="0" w:space="0" w:color="auto"/>
        <w:left w:val="none" w:sz="0" w:space="0" w:color="auto"/>
        <w:bottom w:val="none" w:sz="0" w:space="0" w:color="auto"/>
        <w:right w:val="none" w:sz="0" w:space="0" w:color="auto"/>
      </w:divBdr>
    </w:div>
    <w:div w:id="20901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4CF2-9DF7-4852-8CC8-DF9A8813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Юшкина</dc:creator>
  <cp:lastModifiedBy>User1011</cp:lastModifiedBy>
  <cp:revision>7</cp:revision>
  <cp:lastPrinted>2022-01-21T05:04:00Z</cp:lastPrinted>
  <dcterms:created xsi:type="dcterms:W3CDTF">2023-02-08T12:57:00Z</dcterms:created>
  <dcterms:modified xsi:type="dcterms:W3CDTF">2024-01-26T10:57:00Z</dcterms:modified>
</cp:coreProperties>
</file>